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CCB6" w14:textId="77777777" w:rsidR="005A0F9F" w:rsidRDefault="005A0F9F" w:rsidP="005A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0A6D3750" w14:textId="77777777" w:rsidR="005A0F9F" w:rsidRDefault="005A0F9F" w:rsidP="005A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AEFBFB2" w14:textId="77777777" w:rsidR="005A0F9F" w:rsidRDefault="005A0F9F" w:rsidP="005A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7A99DC03" w14:textId="77777777" w:rsidR="005A0F9F" w:rsidRDefault="005A0F9F" w:rsidP="005A0F9F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7B9A62CF" w14:textId="77777777" w:rsidR="005A0F9F" w:rsidRDefault="005A0F9F" w:rsidP="005A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DABFD" w14:textId="77777777" w:rsidR="005A0F9F" w:rsidRPr="00563629" w:rsidRDefault="005A0F9F" w:rsidP="005A0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94BEE71" w14:textId="77777777" w:rsidR="005A0F9F" w:rsidRDefault="005A0F9F" w:rsidP="005A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71D52" w14:textId="77777777" w:rsidR="005A0F9F" w:rsidRDefault="005A0F9F" w:rsidP="005A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68FCBC70" w14:textId="77777777" w:rsidR="005A0F9F" w:rsidRDefault="005A0F9F" w:rsidP="005A0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D5F2DF" w14:textId="77777777" w:rsidR="005A0F9F" w:rsidRDefault="005A0F9F" w:rsidP="005A0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5A0F9F" w14:paraId="0E6ED9AA" w14:textId="77777777" w:rsidTr="00BA2B85">
        <w:tc>
          <w:tcPr>
            <w:tcW w:w="4893" w:type="dxa"/>
          </w:tcPr>
          <w:p w14:paraId="24D33B37" w14:textId="77777777" w:rsidR="005A0F9F" w:rsidRPr="00B328AA" w:rsidRDefault="005A0F9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56937D87" w14:textId="77777777" w:rsidR="005A0F9F" w:rsidRDefault="005A0F9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734387FF" w14:textId="77777777" w:rsidR="005A0F9F" w:rsidRPr="00B328AA" w:rsidRDefault="005A0F9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DA106F4" wp14:editId="3594A15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C52752" w14:textId="77777777" w:rsidR="005A0F9F" w:rsidRPr="00B328AA" w:rsidRDefault="005A0F9F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268214A3" w14:textId="77777777" w:rsidR="005A0F9F" w:rsidRDefault="005A0F9F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75E6C42" w14:textId="77777777" w:rsidR="005A0F9F" w:rsidRDefault="005A0F9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1FDA919" wp14:editId="1B4CE38D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C6C0A6A" w14:textId="77777777" w:rsidR="005A0F9F" w:rsidRPr="00C74D0A" w:rsidRDefault="005A0F9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47D84BFD" w14:textId="77777777" w:rsidR="005A0F9F" w:rsidRDefault="005A0F9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FC245ED" wp14:editId="0B018DA9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80DB0" w14:textId="77777777" w:rsidR="005A0F9F" w:rsidRDefault="005A0F9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461FE8B" w14:textId="77777777" w:rsidR="005A0F9F" w:rsidRDefault="005A0F9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0D651C3" w14:textId="77777777" w:rsidR="00A43EEA" w:rsidRDefault="00A43EEA" w:rsidP="00A4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88629" w14:textId="77777777" w:rsidR="009C0A5F" w:rsidRDefault="009C0A5F" w:rsidP="009C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FCAC7" w14:textId="77777777" w:rsidR="009C0A5F" w:rsidRDefault="009C0A5F" w:rsidP="009C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DF8BC" w14:textId="77777777" w:rsidR="00FC4AF4" w:rsidRPr="00FC4AF4" w:rsidRDefault="00FC4AF4" w:rsidP="009C0A5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FC4AF4">
        <w:rPr>
          <w:rFonts w:ascii="Times New Roman" w:eastAsia="Times New Roman" w:hAnsi="Times New Roman" w:cs="Arial"/>
          <w:b/>
          <w:sz w:val="28"/>
          <w:szCs w:val="28"/>
        </w:rPr>
        <w:t xml:space="preserve">Б1.В.ДВ.08.01 </w:t>
      </w:r>
    </w:p>
    <w:p w14:paraId="0DE19A2E" w14:textId="77777777" w:rsidR="00FC4AF4" w:rsidRPr="00FC4AF4" w:rsidRDefault="00FC4AF4" w:rsidP="00FC4AF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FC4AF4">
        <w:rPr>
          <w:rFonts w:ascii="Times New Roman" w:eastAsia="Times New Roman" w:hAnsi="Times New Roman" w:cs="Arial"/>
          <w:b/>
          <w:sz w:val="28"/>
          <w:szCs w:val="28"/>
        </w:rPr>
        <w:t>ТЕХНОЛОГИИ ПАРАЛЛЕЛЬНОГО</w:t>
      </w:r>
    </w:p>
    <w:p w14:paraId="22E48D69" w14:textId="4638606B" w:rsidR="00FC4AF4" w:rsidRPr="00FC4AF4" w:rsidRDefault="00FC4AF4" w:rsidP="00FC4AF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FC4AF4">
        <w:rPr>
          <w:rFonts w:ascii="Times New Roman" w:eastAsia="Times New Roman" w:hAnsi="Times New Roman" w:cs="Arial"/>
          <w:b/>
          <w:sz w:val="28"/>
          <w:szCs w:val="28"/>
        </w:rPr>
        <w:t>ПРОГРАММИРОВАНИ</w:t>
      </w:r>
      <w:r>
        <w:rPr>
          <w:rFonts w:ascii="Times New Roman" w:eastAsia="Times New Roman" w:hAnsi="Times New Roman" w:cs="Arial"/>
          <w:b/>
          <w:sz w:val="28"/>
          <w:szCs w:val="28"/>
        </w:rPr>
        <w:t>Я</w:t>
      </w:r>
    </w:p>
    <w:p w14:paraId="77DC1CBA" w14:textId="77777777" w:rsidR="009C0A5F" w:rsidRDefault="009C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4712F7" w14:textId="77777777" w:rsidR="009C0A5F" w:rsidRDefault="009C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C64842" w14:textId="77777777" w:rsidR="00982574" w:rsidRPr="004F3477" w:rsidRDefault="00982574" w:rsidP="0098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АННОТАЦИЯ</w:t>
      </w:r>
    </w:p>
    <w:p w14:paraId="18CEFE05" w14:textId="77777777" w:rsidR="00982574" w:rsidRPr="004F3477" w:rsidRDefault="00982574" w:rsidP="0098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57F3CAF9" w14:textId="77777777" w:rsidR="00982574" w:rsidRPr="004F3477" w:rsidRDefault="00982574" w:rsidP="0098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3EBEA566" w14:textId="77777777" w:rsidR="00982574" w:rsidRPr="004F3477" w:rsidRDefault="00982574" w:rsidP="0098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2DC05F5" w14:textId="77777777" w:rsidR="00982574" w:rsidRPr="004F3477" w:rsidRDefault="00982574" w:rsidP="00982574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D61EB" w14:textId="77777777" w:rsidR="00982574" w:rsidRPr="004F3477" w:rsidRDefault="00982574" w:rsidP="0098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71024D02" w14:textId="77777777" w:rsidR="00982574" w:rsidRPr="004F3477" w:rsidRDefault="00982574" w:rsidP="0098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0051415D" w14:textId="77777777" w:rsidR="00982574" w:rsidRDefault="00982574" w:rsidP="0098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5352C" w14:textId="77777777" w:rsidR="00982574" w:rsidRPr="004F3477" w:rsidRDefault="00982574" w:rsidP="0098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2215AF28" w14:textId="77777777" w:rsidR="00982574" w:rsidRPr="004F3477" w:rsidRDefault="00982574" w:rsidP="0098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«Бакалавр»</w:t>
      </w:r>
    </w:p>
    <w:p w14:paraId="6AA13E1C" w14:textId="77777777" w:rsidR="008D2DA2" w:rsidRDefault="008D2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FE942" w14:textId="77777777" w:rsidR="008D2DA2" w:rsidRDefault="008D2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44DFD" w14:textId="77777777" w:rsidR="008D2DA2" w:rsidRDefault="008D2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Default="008D2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7777777" w:rsidR="008D2DA2" w:rsidRDefault="008D2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Default="008D2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4A1131BF" w14:textId="7939DD9F" w:rsidR="006E4D61" w:rsidRDefault="00D1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0F9F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59BF527D" w14:textId="77777777" w:rsidR="006E4D61" w:rsidRDefault="006E4D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9A320F" w14:paraId="2E27B010" w14:textId="77777777" w:rsidTr="006E4D61">
        <w:tc>
          <w:tcPr>
            <w:tcW w:w="2950" w:type="dxa"/>
          </w:tcPr>
          <w:p w14:paraId="3774FEEE" w14:textId="0D62E9EA" w:rsidR="00F51FEA" w:rsidRPr="009A320F" w:rsidRDefault="003F15CD" w:rsidP="009A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E64B612" w14:textId="5BCAB99E" w:rsidR="00F51FEA" w:rsidRPr="009A320F" w:rsidRDefault="003F15CD" w:rsidP="009A320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9A320F" w:rsidRPr="009A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изучения </w:t>
            </w:r>
            <w:r w:rsidRPr="009A3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  <w:r w:rsidR="00BE7B97" w:rsidRPr="009A3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D61" w:rsidRPr="009A3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BE7B97" w:rsidRPr="009A3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20F" w:rsidRPr="009A320F">
              <w:rPr>
                <w:rFonts w:ascii="Times New Roman" w:eastAsia="Times New Roman" w:hAnsi="Times New Roman" w:cs="Times New Roman"/>
                <w:sz w:val="24"/>
              </w:rPr>
              <w:t>формирование компетенций обучающегося в области математических моделей, методов параллельного программирования в объёме, достаточном для успешного начала работ в области параллельного программирования</w:t>
            </w:r>
            <w:r w:rsidR="008176E7" w:rsidRPr="009A320F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36B7398D" w14:textId="20D388E5" w:rsidR="00F51FEA" w:rsidRPr="009A320F" w:rsidRDefault="003F15CD" w:rsidP="009A3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 w:rsidR="009A320F" w:rsidRPr="009A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ами</w:t>
            </w:r>
            <w:r w:rsidRPr="009A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</w:t>
            </w:r>
            <w:r w:rsidR="009A320F" w:rsidRPr="009A320F">
              <w:rPr>
                <w:rFonts w:ascii="Times New Roman" w:hAnsi="Times New Roman" w:cs="Times New Roman"/>
                <w:sz w:val="24"/>
                <w:szCs w:val="24"/>
              </w:rPr>
              <w:t>являются алгоритмы параллельных вычислений и инструментарий</w:t>
            </w:r>
            <w:r w:rsidR="009A320F" w:rsidRPr="009A3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320F" w:rsidRPr="009A320F">
              <w:rPr>
                <w:rFonts w:ascii="Times New Roman" w:hAnsi="Times New Roman" w:cs="Times New Roman"/>
                <w:sz w:val="24"/>
                <w:szCs w:val="24"/>
              </w:rPr>
              <w:t>разработчика программного обеспечения для их реализации на суперкомпьютерах</w:t>
            </w:r>
            <w:r w:rsidR="008176E7" w:rsidRPr="009A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A5F" w14:paraId="1BB02BEA" w14:textId="77777777" w:rsidTr="006E4D61">
        <w:tc>
          <w:tcPr>
            <w:tcW w:w="2950" w:type="dxa"/>
          </w:tcPr>
          <w:p w14:paraId="439A277C" w14:textId="68252681" w:rsidR="009C0A5F" w:rsidRPr="009C0A5F" w:rsidRDefault="009C0A5F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0FB6E23A" w:rsidR="009C0A5F" w:rsidRPr="00BB1CD4" w:rsidRDefault="006E4D61" w:rsidP="006E4D6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вариативной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F51FEA" w14:paraId="73D60199" w14:textId="77777777" w:rsidTr="006E4D61">
        <w:tc>
          <w:tcPr>
            <w:tcW w:w="2950" w:type="dxa"/>
          </w:tcPr>
          <w:p w14:paraId="7845B3D0" w14:textId="03A33DB8" w:rsidR="00F51FEA" w:rsidRDefault="003F15CD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706F9228" w14:textId="00109369" w:rsidR="008176E7" w:rsidRDefault="00497CD1" w:rsidP="006E4D6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Модуль 1. </w:t>
            </w:r>
            <w:r w:rsidR="008176E7" w:rsidRPr="008176E7">
              <w:rPr>
                <w:rFonts w:ascii="Times New Roman" w:eastAsia="Times New Roman" w:hAnsi="Times New Roman" w:cs="Arial"/>
                <w:sz w:val="24"/>
                <w:szCs w:val="20"/>
              </w:rPr>
              <w:t>Алгоритмы</w:t>
            </w:r>
            <w:r w:rsidR="008176E7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="008176E7" w:rsidRPr="008176E7">
              <w:rPr>
                <w:rFonts w:ascii="Times New Roman" w:eastAsia="Times New Roman" w:hAnsi="Times New Roman" w:cs="Arial"/>
                <w:sz w:val="24"/>
                <w:szCs w:val="20"/>
              </w:rPr>
              <w:t>параллельных</w:t>
            </w:r>
            <w:r w:rsidR="008176E7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="008176E7" w:rsidRPr="008176E7">
              <w:rPr>
                <w:rFonts w:ascii="Times New Roman" w:eastAsia="Times New Roman" w:hAnsi="Times New Roman" w:cs="Arial"/>
                <w:sz w:val="24"/>
                <w:szCs w:val="20"/>
              </w:rPr>
              <w:t>вычислений</w:t>
            </w:r>
          </w:p>
          <w:p w14:paraId="62FF3661" w14:textId="16F3DC05" w:rsidR="008176E7" w:rsidRPr="008176E7" w:rsidRDefault="00497CD1" w:rsidP="006E4D6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Модуль 2. </w:t>
            </w:r>
            <w:r w:rsidR="008176E7" w:rsidRPr="008176E7">
              <w:rPr>
                <w:rFonts w:ascii="Times New Roman" w:eastAsia="Times New Roman" w:hAnsi="Times New Roman" w:cs="Arial"/>
                <w:sz w:val="24"/>
                <w:szCs w:val="20"/>
              </w:rPr>
              <w:t>Технологии</w:t>
            </w:r>
            <w:r w:rsidR="008176E7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="008176E7" w:rsidRPr="008176E7">
              <w:rPr>
                <w:rFonts w:ascii="Times New Roman" w:eastAsia="Times New Roman" w:hAnsi="Times New Roman" w:cs="Arial"/>
                <w:sz w:val="24"/>
                <w:szCs w:val="20"/>
              </w:rPr>
              <w:t>параллельного программирования</w:t>
            </w:r>
          </w:p>
        </w:tc>
      </w:tr>
      <w:tr w:rsidR="009A320F" w:rsidRPr="009A320F" w14:paraId="75A96971" w14:textId="77777777" w:rsidTr="006E4D61">
        <w:tc>
          <w:tcPr>
            <w:tcW w:w="2950" w:type="dxa"/>
          </w:tcPr>
          <w:p w14:paraId="74084D08" w14:textId="65DF20AD" w:rsidR="00F51FEA" w:rsidRPr="009A320F" w:rsidRDefault="003F15CD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2E40C72D" w14:textId="5B5EAB52" w:rsidR="008176E7" w:rsidRPr="009A320F" w:rsidRDefault="008176E7" w:rsidP="006E4D61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0F">
              <w:rPr>
                <w:rFonts w:ascii="Times New Roman" w:eastAsia="Arial" w:hAnsi="Times New Roman" w:cs="Times New Roman"/>
                <w:sz w:val="24"/>
                <w:szCs w:val="24"/>
              </w:rPr>
              <w:t>ОПК-2 способность</w:t>
            </w:r>
            <w:r w:rsidR="009A320F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9A32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осваивать методики использования программных средств для решения практических задач</w:t>
            </w:r>
            <w:r w:rsidRP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0F79F6" w14:textId="59DF43AD" w:rsidR="003C6296" w:rsidRPr="009A320F" w:rsidRDefault="003C6296" w:rsidP="006E4D61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>ПК-2 способность</w:t>
            </w:r>
            <w:r w:rsid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  <w:p w14:paraId="34C7F25B" w14:textId="65342A59" w:rsidR="003C6296" w:rsidRPr="009A320F" w:rsidRDefault="003C6296" w:rsidP="006E4D61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>ПК-3 способность</w:t>
            </w:r>
            <w:r w:rsid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89532B" w:rsidRPr="0089532B" w14:paraId="2B7555D7" w14:textId="77777777" w:rsidTr="006E4D61">
        <w:trPr>
          <w:trHeight w:val="540"/>
        </w:trPr>
        <w:tc>
          <w:tcPr>
            <w:tcW w:w="2950" w:type="dxa"/>
          </w:tcPr>
          <w:p w14:paraId="02949511" w14:textId="31F7A44B" w:rsidR="00F51FEA" w:rsidRPr="0089532B" w:rsidRDefault="003F15CD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  <w:r w:rsidR="00895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  <w:r w:rsidR="00895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Pr="0089532B" w:rsidRDefault="00F51FEA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F06CA6" w14:textId="77777777" w:rsidR="00F51FEA" w:rsidRPr="0089532B" w:rsidRDefault="003F15CD" w:rsidP="006E4D6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8953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6823BD" w14:textId="5EF06A3D" w:rsidR="0089532B" w:rsidRPr="0089532B" w:rsidRDefault="00BB7E0C" w:rsidP="006E4D6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89532B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r w:rsidR="00ED663D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етоды параллельных вычислений для задач вычислительной математики (матричные вычисления, решение систем линейных уравнений, сортировка, обработка графов, уравнения в частных производных, </w:t>
            </w:r>
            <w:r w:rsidR="0089532B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многоэкстремальная оптимизация);</w:t>
            </w:r>
          </w:p>
          <w:p w14:paraId="3801FA2D" w14:textId="4828A0AB" w:rsidR="00ED663D" w:rsidRPr="0089532B" w:rsidRDefault="00BB7E0C" w:rsidP="006E4D6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89532B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="00ED663D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сновные подходы к разработке параллельных программ. </w:t>
            </w:r>
          </w:p>
          <w:p w14:paraId="7553F69C" w14:textId="77777777" w:rsidR="00F51FEA" w:rsidRPr="0089532B" w:rsidRDefault="003F15CD" w:rsidP="006E4D6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8953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C91DF3A" w14:textId="59A89949" w:rsidR="0089532B" w:rsidRPr="0089532B" w:rsidRDefault="00BB7E0C" w:rsidP="006E4D6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89532B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="00ED663D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троить модель выполнения параллельных программ</w:t>
            </w:r>
            <w:r w:rsidR="0089532B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14:paraId="14EDB264" w14:textId="340D6534" w:rsidR="0089532B" w:rsidRPr="0089532B" w:rsidRDefault="00BB7E0C" w:rsidP="006E4D6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89532B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="00ED663D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нализировать сложность вычислений и возможность распараллелив</w:t>
            </w:r>
            <w:r w:rsidR="0089532B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ания разрабатываемых алгоритмов;</w:t>
            </w:r>
          </w:p>
          <w:p w14:paraId="015DAEE0" w14:textId="00F05403" w:rsidR="0089532B" w:rsidRPr="0089532B" w:rsidRDefault="00BB7E0C" w:rsidP="006E4D6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89532B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ED663D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рименять общие схемы разработки параллельных программ для реализаций собствен</w:t>
            </w:r>
            <w:r w:rsidR="0089532B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ных алгоритмов;</w:t>
            </w:r>
          </w:p>
          <w:p w14:paraId="66DF690E" w14:textId="1ED39B95" w:rsidR="00ED663D" w:rsidRPr="0089532B" w:rsidRDefault="00BB7E0C" w:rsidP="006E4D6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89532B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="00ED663D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>ценивать эффективности параллельных вычислений</w:t>
            </w:r>
            <w:r w:rsidR="0089532B" w:rsidRPr="0089532B">
              <w:rPr>
                <w:rFonts w:ascii="Times New Roman" w:eastAsia="Symbol" w:hAnsi="Times New Roman" w:cs="Times New Roman"/>
                <w:sz w:val="24"/>
                <w:szCs w:val="20"/>
              </w:rPr>
              <w:t>.</w:t>
            </w:r>
          </w:p>
          <w:p w14:paraId="3AE50C70" w14:textId="0B64FF12" w:rsidR="00F51FEA" w:rsidRPr="0089532B" w:rsidRDefault="003F15CD" w:rsidP="006E4D6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8953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D4216E6" w14:textId="37046837" w:rsidR="00F51FEA" w:rsidRPr="0089532B" w:rsidRDefault="00BB7E0C" w:rsidP="006E4D6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ED663D" w:rsidRPr="0089532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основами разработки параллельных программ для многоядерных/многопроцессорных вычислительных систем. </w:t>
            </w:r>
          </w:p>
        </w:tc>
      </w:tr>
      <w:tr w:rsidR="00F51FEA" w14:paraId="202761BF" w14:textId="77777777" w:rsidTr="006E4D61">
        <w:tc>
          <w:tcPr>
            <w:tcW w:w="2950" w:type="dxa"/>
          </w:tcPr>
          <w:p w14:paraId="4F6AF33E" w14:textId="77777777" w:rsidR="00F51FEA" w:rsidRDefault="003F15CD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  <w:p w14:paraId="55027F11" w14:textId="77777777" w:rsidR="00F51FEA" w:rsidRDefault="00F51FEA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D19E71" w14:textId="77777777" w:rsidR="00F51FEA" w:rsidRDefault="003F15CD" w:rsidP="006E4D6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3B84B24" w14:textId="0466A4CC" w:rsidR="00F51FEA" w:rsidRDefault="003F15CD" w:rsidP="0089532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</w:tc>
      </w:tr>
      <w:tr w:rsidR="00F51FEA" w14:paraId="42DF55D0" w14:textId="77777777" w:rsidTr="006E4D61">
        <w:tc>
          <w:tcPr>
            <w:tcW w:w="2950" w:type="dxa"/>
          </w:tcPr>
          <w:p w14:paraId="21DDA2AC" w14:textId="77777777" w:rsidR="00F51FEA" w:rsidRDefault="003F15CD" w:rsidP="006E4D6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5ED7CF3" w14:textId="244C5A20" w:rsidR="00F51FEA" w:rsidRPr="005529BA" w:rsidRDefault="003F15CD" w:rsidP="007A5BD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14:paraId="6C60B93B" w14:textId="77777777" w:rsidTr="006E4D61">
        <w:tc>
          <w:tcPr>
            <w:tcW w:w="2950" w:type="dxa"/>
          </w:tcPr>
          <w:p w14:paraId="0CEBD6BF" w14:textId="77777777" w:rsidR="00F51FEA" w:rsidRDefault="003F15CD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E9A0A1E" w14:textId="77777777" w:rsidR="00F51FEA" w:rsidRDefault="003F15CD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Default="003F15CD" w:rsidP="006E4D6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14:paraId="65A817C3" w14:textId="77777777" w:rsidTr="006E4D61">
        <w:tc>
          <w:tcPr>
            <w:tcW w:w="2950" w:type="dxa"/>
          </w:tcPr>
          <w:p w14:paraId="55AF05AB" w14:textId="4508E6A3" w:rsidR="00F51FEA" w:rsidRDefault="003F15CD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280DB9F3" w:rsidR="00F51FEA" w:rsidRPr="00D009A0" w:rsidRDefault="0073045A" w:rsidP="006E4D6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 w:rsidRPr="0073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7A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73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7A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73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A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A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15CD" w:rsidRPr="0073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F15CD" w:rsidRPr="0073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1FEA" w14:paraId="13216B9D" w14:textId="77777777" w:rsidTr="006E4D61">
        <w:tc>
          <w:tcPr>
            <w:tcW w:w="2950" w:type="dxa"/>
          </w:tcPr>
          <w:p w14:paraId="7CA483B4" w14:textId="77777777" w:rsidR="00F51FEA" w:rsidRDefault="003F15CD" w:rsidP="006E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31A377D8" w:rsidR="00F51FEA" w:rsidRPr="00D009A0" w:rsidRDefault="0073045A" w:rsidP="007A5BD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3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зачёт</w:t>
            </w:r>
          </w:p>
        </w:tc>
      </w:tr>
    </w:tbl>
    <w:p w14:paraId="0CA22952" w14:textId="77777777" w:rsidR="00655C2A" w:rsidRPr="007A5BDA" w:rsidRDefault="00655C2A" w:rsidP="007A5BDA"/>
    <w:sectPr w:rsidR="00655C2A" w:rsidRPr="007A5BDA" w:rsidSect="007A5BDA">
      <w:pgSz w:w="11906" w:h="16838"/>
      <w:pgMar w:top="1134" w:right="566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ṇƐ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005DAA"/>
    <w:rsid w:val="00176704"/>
    <w:rsid w:val="002E2ABB"/>
    <w:rsid w:val="003C6296"/>
    <w:rsid w:val="003F15CD"/>
    <w:rsid w:val="00497CD1"/>
    <w:rsid w:val="004E1DE5"/>
    <w:rsid w:val="004E5659"/>
    <w:rsid w:val="005529BA"/>
    <w:rsid w:val="005A0F9F"/>
    <w:rsid w:val="005B2DBD"/>
    <w:rsid w:val="005B676D"/>
    <w:rsid w:val="005C3949"/>
    <w:rsid w:val="005D1DC8"/>
    <w:rsid w:val="00655C2A"/>
    <w:rsid w:val="00675907"/>
    <w:rsid w:val="006E095D"/>
    <w:rsid w:val="006E3231"/>
    <w:rsid w:val="006E4D61"/>
    <w:rsid w:val="0073045A"/>
    <w:rsid w:val="007A5BDA"/>
    <w:rsid w:val="008176E7"/>
    <w:rsid w:val="00884D2B"/>
    <w:rsid w:val="0089532B"/>
    <w:rsid w:val="008D2DA2"/>
    <w:rsid w:val="00982574"/>
    <w:rsid w:val="009A320F"/>
    <w:rsid w:val="009C0A5F"/>
    <w:rsid w:val="009F5890"/>
    <w:rsid w:val="00A43EEA"/>
    <w:rsid w:val="00A833C0"/>
    <w:rsid w:val="00AA61E0"/>
    <w:rsid w:val="00B44B6E"/>
    <w:rsid w:val="00BB1CD4"/>
    <w:rsid w:val="00BB7E0C"/>
    <w:rsid w:val="00BE7B97"/>
    <w:rsid w:val="00C618E7"/>
    <w:rsid w:val="00C67D8B"/>
    <w:rsid w:val="00CA6C0C"/>
    <w:rsid w:val="00D009A0"/>
    <w:rsid w:val="00D1737B"/>
    <w:rsid w:val="00D64103"/>
    <w:rsid w:val="00E42FDF"/>
    <w:rsid w:val="00E60B28"/>
    <w:rsid w:val="00ED3F43"/>
    <w:rsid w:val="00ED663D"/>
    <w:rsid w:val="00F51FEA"/>
    <w:rsid w:val="00FC4AF4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40</cp:revision>
  <cp:lastPrinted>2018-06-20T07:25:00Z</cp:lastPrinted>
  <dcterms:created xsi:type="dcterms:W3CDTF">2018-06-19T13:09:00Z</dcterms:created>
  <dcterms:modified xsi:type="dcterms:W3CDTF">2021-01-08T20:35:00Z</dcterms:modified>
</cp:coreProperties>
</file>