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8BA" w:rsidRPr="00B23862" w:rsidRDefault="00DC38BA" w:rsidP="00DC38BA">
      <w:pPr>
        <w:jc w:val="center"/>
        <w:rPr>
          <w:rFonts w:eastAsia="Arial Unicode MS"/>
          <w:color w:val="000000"/>
        </w:rPr>
      </w:pPr>
      <w:r w:rsidRPr="00B23862">
        <w:rPr>
          <w:rFonts w:eastAsia="Arial Unicode MS"/>
          <w:color w:val="000000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DC38BA" w:rsidRPr="00B23862" w:rsidRDefault="00DC38BA" w:rsidP="00DC38BA">
      <w:pPr>
        <w:jc w:val="center"/>
        <w:rPr>
          <w:rFonts w:eastAsia="Arial Unicode MS"/>
          <w:color w:val="000000"/>
        </w:rPr>
      </w:pPr>
      <w:r w:rsidRPr="00B23862">
        <w:rPr>
          <w:rFonts w:eastAsia="Arial Unicode MS"/>
          <w:color w:val="000000"/>
        </w:rPr>
        <w:t>«Академия маркетинга и социально-информационных технологий – ИМСИТ»</w:t>
      </w:r>
    </w:p>
    <w:p w:rsidR="00DC38BA" w:rsidRPr="00B23862" w:rsidRDefault="00DC38BA" w:rsidP="00DC38BA">
      <w:pPr>
        <w:jc w:val="center"/>
        <w:rPr>
          <w:rFonts w:eastAsia="Arial Unicode MS"/>
          <w:color w:val="000000"/>
        </w:rPr>
      </w:pPr>
      <w:r w:rsidRPr="00B23862">
        <w:rPr>
          <w:rFonts w:eastAsia="Arial Unicode MS"/>
          <w:color w:val="000000"/>
        </w:rPr>
        <w:t>(г. Краснодар)</w:t>
      </w:r>
    </w:p>
    <w:p w:rsidR="00DC38BA" w:rsidRPr="00B23862" w:rsidRDefault="00DC38BA" w:rsidP="00DC38BA"/>
    <w:p w:rsidR="00DC38BA" w:rsidRPr="00236967" w:rsidRDefault="00DC38BA" w:rsidP="00DC38BA">
      <w:pPr>
        <w:jc w:val="center"/>
      </w:pPr>
      <w:r w:rsidRPr="00236967">
        <w:t>Институт информационных технологий  и инноваций</w:t>
      </w:r>
    </w:p>
    <w:p w:rsidR="00DC38BA" w:rsidRPr="00B23862" w:rsidRDefault="00DC38BA" w:rsidP="00DC38BA">
      <w:pPr>
        <w:jc w:val="center"/>
      </w:pPr>
    </w:p>
    <w:p w:rsidR="00DC38BA" w:rsidRPr="00B23862" w:rsidRDefault="00DC38BA" w:rsidP="00DC38BA">
      <w:pPr>
        <w:jc w:val="center"/>
        <w:rPr>
          <w:rFonts w:eastAsia="Arial Unicode MS"/>
          <w:color w:val="000000"/>
        </w:rPr>
      </w:pPr>
      <w:r w:rsidRPr="00B23862">
        <w:rPr>
          <w:rFonts w:eastAsia="Arial Unicode MS"/>
          <w:color w:val="000000"/>
        </w:rPr>
        <w:t xml:space="preserve">Кафедра математики и вычислительной техники </w:t>
      </w:r>
    </w:p>
    <w:p w:rsidR="00DC38BA" w:rsidRPr="00D1269F" w:rsidRDefault="00DC38BA" w:rsidP="00DC38BA">
      <w:pPr>
        <w:suppressAutoHyphens/>
        <w:ind w:left="720"/>
        <w:jc w:val="both"/>
        <w:rPr>
          <w:rFonts w:eastAsia="Arial Unicode MS"/>
          <w:kern w:val="1"/>
          <w:lang w:eastAsia="ar-SA" w:bidi="hi-IN"/>
        </w:rPr>
      </w:pPr>
    </w:p>
    <w:p w:rsidR="00DC38BA" w:rsidRPr="00D1269F" w:rsidRDefault="00DC38BA" w:rsidP="00DC38BA">
      <w:pPr>
        <w:suppressAutoHyphens/>
        <w:ind w:left="720"/>
        <w:jc w:val="both"/>
        <w:rPr>
          <w:rFonts w:eastAsia="Arial Unicode MS"/>
          <w:kern w:val="1"/>
          <w:lang w:eastAsia="ar-SA" w:bidi="hi-IN"/>
        </w:rPr>
      </w:pPr>
      <w:r w:rsidRPr="00D1269F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1332BB9" wp14:editId="73212083">
            <wp:simplePos x="0" y="0"/>
            <wp:positionH relativeFrom="column">
              <wp:posOffset>4941570</wp:posOffset>
            </wp:positionH>
            <wp:positionV relativeFrom="paragraph">
              <wp:posOffset>8255</wp:posOffset>
            </wp:positionV>
            <wp:extent cx="1435100" cy="1447800"/>
            <wp:effectExtent l="101600" t="101600" r="101600" b="1016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733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8BA" w:rsidRPr="00D1269F" w:rsidRDefault="00DC38BA" w:rsidP="00DC38BA">
      <w:pPr>
        <w:suppressAutoHyphens/>
        <w:ind w:left="6096"/>
        <w:jc w:val="both"/>
        <w:rPr>
          <w:rFonts w:eastAsia="Arial Unicode MS"/>
          <w:kern w:val="1"/>
          <w:lang w:eastAsia="ar-SA" w:bidi="hi-IN"/>
        </w:rPr>
      </w:pPr>
    </w:p>
    <w:p w:rsidR="00DC38BA" w:rsidRPr="00D216B4" w:rsidRDefault="00DC38BA" w:rsidP="00DC38BA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D216B4">
        <w:rPr>
          <w:rFonts w:eastAsia="Arial Unicode MS"/>
          <w:kern w:val="1"/>
          <w:lang w:eastAsia="ar-SA" w:bidi="hi-IN"/>
        </w:rPr>
        <w:t>УТВЕРЖДАЮ</w:t>
      </w:r>
    </w:p>
    <w:p w:rsidR="00DC38BA" w:rsidRPr="00D216B4" w:rsidRDefault="00DC38BA" w:rsidP="00DC38BA">
      <w:pPr>
        <w:spacing w:line="240" w:lineRule="atLeast"/>
        <w:ind w:left="6096"/>
        <w:jc w:val="both"/>
        <w:rPr>
          <w:rFonts w:eastAsia="Arial Unicode MS"/>
          <w:kern w:val="1"/>
          <w:lang w:eastAsia="ar-SA" w:bidi="hi-IN"/>
        </w:rPr>
      </w:pPr>
      <w:r w:rsidRPr="00D216B4">
        <w:rPr>
          <w:rFonts w:eastAsia="Arial Unicode MS"/>
          <w:kern w:val="1"/>
          <w:lang w:eastAsia="ar-SA" w:bidi="hi-IN"/>
        </w:rPr>
        <w:t>Проректор по учебной р</w:t>
      </w:r>
      <w:r w:rsidRPr="00D216B4">
        <w:rPr>
          <w:rFonts w:eastAsia="Arial Unicode MS"/>
          <w:kern w:val="1"/>
          <w:lang w:eastAsia="ar-SA" w:bidi="hi-IN"/>
        </w:rPr>
        <w:t>а</w:t>
      </w:r>
      <w:r w:rsidRPr="00D216B4">
        <w:rPr>
          <w:rFonts w:eastAsia="Arial Unicode MS"/>
          <w:kern w:val="1"/>
          <w:lang w:eastAsia="ar-SA" w:bidi="hi-IN"/>
        </w:rPr>
        <w:t xml:space="preserve">боте, </w:t>
      </w:r>
    </w:p>
    <w:p w:rsidR="00DC38BA" w:rsidRPr="00D216B4" w:rsidRDefault="00DC38BA" w:rsidP="00DC38BA">
      <w:pPr>
        <w:spacing w:line="240" w:lineRule="atLeast"/>
        <w:ind w:left="6096"/>
        <w:jc w:val="both"/>
        <w:rPr>
          <w:rFonts w:eastAsia="Arial Unicode MS"/>
          <w:kern w:val="1"/>
          <w:lang w:eastAsia="ar-SA" w:bidi="hi-IN"/>
        </w:rPr>
      </w:pPr>
      <w:r w:rsidRPr="00D216B4">
        <w:rPr>
          <w:rFonts w:eastAsia="Arial Unicode MS"/>
          <w:kern w:val="1"/>
          <w:lang w:eastAsia="ar-SA" w:bidi="hi-IN"/>
        </w:rPr>
        <w:t>доцент</w:t>
      </w:r>
    </w:p>
    <w:p w:rsidR="00DC38BA" w:rsidRPr="00D216B4" w:rsidRDefault="00DC38BA" w:rsidP="00DC38BA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D216B4">
        <w:rPr>
          <w:noProof/>
        </w:rPr>
        <w:drawing>
          <wp:anchor distT="0" distB="0" distL="114300" distR="114300" simplePos="0" relativeHeight="251665408" behindDoc="1" locked="0" layoutInCell="1" allowOverlap="1" wp14:anchorId="58E9264B" wp14:editId="036EE9E2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8BA" w:rsidRPr="00D216B4" w:rsidRDefault="00DC38BA" w:rsidP="00DC38BA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D216B4">
        <w:rPr>
          <w:rFonts w:eastAsia="Arial Unicode MS"/>
          <w:kern w:val="1"/>
          <w:lang w:eastAsia="ar-SA" w:bidi="hi-IN"/>
        </w:rPr>
        <w:t xml:space="preserve">_______________ Н.И. </w:t>
      </w:r>
      <w:proofErr w:type="spellStart"/>
      <w:r w:rsidRPr="00D216B4">
        <w:rPr>
          <w:rFonts w:eastAsia="Arial Unicode MS"/>
          <w:kern w:val="1"/>
          <w:lang w:eastAsia="ar-SA" w:bidi="hi-IN"/>
        </w:rPr>
        <w:t>Сверюгина</w:t>
      </w:r>
      <w:proofErr w:type="spellEnd"/>
    </w:p>
    <w:p w:rsidR="00DC38BA" w:rsidRPr="00D216B4" w:rsidRDefault="00DC38BA" w:rsidP="00DC38BA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</w:p>
    <w:p w:rsidR="00DC38BA" w:rsidRPr="00D216B4" w:rsidRDefault="00DC38BA" w:rsidP="00DC38BA">
      <w:pPr>
        <w:spacing w:line="240" w:lineRule="atLeast"/>
        <w:ind w:left="6096"/>
        <w:jc w:val="center"/>
        <w:rPr>
          <w:rFonts w:eastAsia="Arial Unicode MS"/>
          <w:b/>
          <w:kern w:val="1"/>
          <w:lang w:eastAsia="ar-SA" w:bidi="hi-IN"/>
        </w:rPr>
      </w:pPr>
      <w:r w:rsidRPr="00D216B4">
        <w:rPr>
          <w:rFonts w:eastAsia="Arial Unicode MS"/>
          <w:kern w:val="1"/>
          <w:lang w:eastAsia="ar-SA" w:bidi="hi-IN"/>
        </w:rPr>
        <w:t>13 апреля 2020 г.</w:t>
      </w:r>
    </w:p>
    <w:p w:rsidR="00DC38BA" w:rsidRDefault="00DC38BA" w:rsidP="00DC38BA">
      <w:pPr>
        <w:jc w:val="center"/>
        <w:rPr>
          <w:b/>
        </w:rPr>
      </w:pPr>
    </w:p>
    <w:p w:rsidR="00DC38BA" w:rsidRDefault="00DC38BA" w:rsidP="00DC38BA">
      <w:pPr>
        <w:jc w:val="center"/>
        <w:rPr>
          <w:b/>
        </w:rPr>
      </w:pPr>
    </w:p>
    <w:p w:rsidR="00DC38BA" w:rsidRPr="00D1269F" w:rsidRDefault="00DC38BA" w:rsidP="00DC38BA">
      <w:pPr>
        <w:jc w:val="center"/>
        <w:rPr>
          <w:b/>
        </w:rPr>
      </w:pPr>
    </w:p>
    <w:p w:rsidR="00B6020C" w:rsidRPr="004D1854" w:rsidRDefault="00B6020C" w:rsidP="004D1854">
      <w:pPr>
        <w:autoSpaceDE w:val="0"/>
        <w:autoSpaceDN w:val="0"/>
        <w:adjustRightInd w:val="0"/>
        <w:jc w:val="center"/>
        <w:rPr>
          <w:b/>
        </w:rPr>
      </w:pPr>
    </w:p>
    <w:p w:rsidR="005D4270" w:rsidRPr="004D1854" w:rsidRDefault="005D4270" w:rsidP="004D1854">
      <w:pPr>
        <w:autoSpaceDE w:val="0"/>
        <w:autoSpaceDN w:val="0"/>
        <w:adjustRightInd w:val="0"/>
        <w:jc w:val="center"/>
        <w:rPr>
          <w:b/>
        </w:rPr>
      </w:pPr>
      <w:r w:rsidRPr="004D1854">
        <w:rPr>
          <w:b/>
        </w:rPr>
        <w:t>Б1.</w:t>
      </w:r>
      <w:r w:rsidR="001D3D7F" w:rsidRPr="004D1854">
        <w:rPr>
          <w:b/>
        </w:rPr>
        <w:t>В</w:t>
      </w:r>
      <w:r w:rsidRPr="004D1854">
        <w:rPr>
          <w:b/>
        </w:rPr>
        <w:t>.</w:t>
      </w:r>
      <w:r w:rsidR="001D3D7F" w:rsidRPr="004D1854">
        <w:rPr>
          <w:b/>
        </w:rPr>
        <w:t>17</w:t>
      </w:r>
    </w:p>
    <w:p w:rsidR="005D4270" w:rsidRPr="004D1854" w:rsidRDefault="005D4270" w:rsidP="004D1854">
      <w:pPr>
        <w:autoSpaceDE w:val="0"/>
        <w:autoSpaceDN w:val="0"/>
        <w:adjustRightInd w:val="0"/>
        <w:jc w:val="center"/>
        <w:rPr>
          <w:b/>
        </w:rPr>
      </w:pPr>
      <w:r w:rsidRPr="004D1854">
        <w:rPr>
          <w:b/>
        </w:rPr>
        <w:t>МЕТРОЛОГИЯ, СТАНДАРТИЗАЦИЯ</w:t>
      </w:r>
      <w:r w:rsidR="00B6020C" w:rsidRPr="004D1854">
        <w:rPr>
          <w:b/>
        </w:rPr>
        <w:t xml:space="preserve"> И</w:t>
      </w:r>
      <w:r w:rsidRPr="004D1854">
        <w:rPr>
          <w:b/>
        </w:rPr>
        <w:t xml:space="preserve"> СЕРТИФИКАЦИЯ </w:t>
      </w:r>
    </w:p>
    <w:p w:rsidR="005D4270" w:rsidRPr="004D1854" w:rsidRDefault="005D4270" w:rsidP="004D1854">
      <w:pPr>
        <w:autoSpaceDE w:val="0"/>
        <w:autoSpaceDN w:val="0"/>
        <w:adjustRightInd w:val="0"/>
        <w:jc w:val="center"/>
        <w:rPr>
          <w:b/>
        </w:rPr>
      </w:pPr>
      <w:r w:rsidRPr="004D1854">
        <w:rPr>
          <w:b/>
        </w:rPr>
        <w:t>АВТОМАТИЗИРОВАННЫХ СИСТЕМ</w:t>
      </w:r>
    </w:p>
    <w:p w:rsidR="005D4270" w:rsidRPr="004D1854" w:rsidRDefault="005D4270" w:rsidP="004D1854">
      <w:pPr>
        <w:jc w:val="center"/>
        <w:rPr>
          <w:b/>
        </w:rPr>
      </w:pPr>
    </w:p>
    <w:p w:rsidR="00282036" w:rsidRPr="004D1854" w:rsidRDefault="00282036" w:rsidP="004D1854">
      <w:pPr>
        <w:jc w:val="center"/>
      </w:pPr>
      <w:r w:rsidRPr="004D1854">
        <w:t>рабочая программа по дисциплине</w:t>
      </w:r>
    </w:p>
    <w:p w:rsidR="00282036" w:rsidRPr="004D1854" w:rsidRDefault="00282036" w:rsidP="004D1854">
      <w:pPr>
        <w:jc w:val="center"/>
      </w:pPr>
      <w:r w:rsidRPr="004D1854">
        <w:t xml:space="preserve">для студентов направления подготовки </w:t>
      </w:r>
    </w:p>
    <w:p w:rsidR="00282036" w:rsidRPr="004D1854" w:rsidRDefault="00282036" w:rsidP="004D1854">
      <w:pPr>
        <w:jc w:val="center"/>
      </w:pPr>
      <w:r w:rsidRPr="004D1854">
        <w:t>09.03.01 Информатика и вычислительная техника</w:t>
      </w:r>
    </w:p>
    <w:p w:rsidR="00282036" w:rsidRPr="004D1854" w:rsidRDefault="00282036" w:rsidP="004D1854">
      <w:pPr>
        <w:jc w:val="center"/>
      </w:pPr>
      <w:r w:rsidRPr="004D1854">
        <w:t xml:space="preserve">Направленность (профиль) образовательной программы </w:t>
      </w:r>
    </w:p>
    <w:p w:rsidR="00282036" w:rsidRPr="004D1854" w:rsidRDefault="00282036" w:rsidP="004D1854">
      <w:pPr>
        <w:jc w:val="center"/>
      </w:pPr>
      <w:r w:rsidRPr="004D1854">
        <w:t>«Автоматизированные системы обработки информации и управления»</w:t>
      </w:r>
    </w:p>
    <w:p w:rsidR="00282036" w:rsidRPr="004D1854" w:rsidRDefault="00282036" w:rsidP="004D1854">
      <w:pPr>
        <w:jc w:val="center"/>
      </w:pPr>
    </w:p>
    <w:p w:rsidR="00282036" w:rsidRPr="004D1854" w:rsidRDefault="00282036" w:rsidP="004D1854">
      <w:pPr>
        <w:jc w:val="center"/>
      </w:pPr>
      <w:r w:rsidRPr="004D1854">
        <w:t xml:space="preserve">квалификация (степень) выпускника </w:t>
      </w:r>
    </w:p>
    <w:p w:rsidR="00282036" w:rsidRPr="004D1854" w:rsidRDefault="00282036" w:rsidP="004D1854">
      <w:pPr>
        <w:jc w:val="center"/>
      </w:pPr>
      <w:r w:rsidRPr="004D1854">
        <w:t>«Бакалавр»</w:t>
      </w:r>
    </w:p>
    <w:p w:rsidR="00282036" w:rsidRPr="004D1854" w:rsidRDefault="00282036" w:rsidP="004D1854">
      <w:pPr>
        <w:jc w:val="center"/>
      </w:pPr>
    </w:p>
    <w:p w:rsidR="005D4270" w:rsidRPr="004D1854" w:rsidRDefault="005D4270" w:rsidP="004D1854"/>
    <w:p w:rsidR="005D4270" w:rsidRPr="004D1854" w:rsidRDefault="005D4270" w:rsidP="004D1854"/>
    <w:p w:rsidR="005D4270" w:rsidRPr="004D1854" w:rsidRDefault="005D4270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B6020C" w:rsidRPr="004D1854" w:rsidRDefault="00B6020C" w:rsidP="004D1854"/>
    <w:p w:rsidR="005D4270" w:rsidRPr="004D1854" w:rsidRDefault="005D4270" w:rsidP="004D1854"/>
    <w:p w:rsidR="005D4270" w:rsidRPr="004D1854" w:rsidRDefault="005D4270" w:rsidP="004D1854"/>
    <w:p w:rsidR="005D4270" w:rsidRPr="004D1854" w:rsidRDefault="005D4270" w:rsidP="004D1854"/>
    <w:p w:rsidR="005D4270" w:rsidRPr="004D1854" w:rsidRDefault="005D4270" w:rsidP="004D1854">
      <w:pPr>
        <w:jc w:val="center"/>
      </w:pPr>
      <w:r w:rsidRPr="004D1854">
        <w:t>Краснодар</w:t>
      </w:r>
    </w:p>
    <w:p w:rsidR="00282036" w:rsidRPr="004D1854" w:rsidRDefault="005D4270" w:rsidP="004D1854">
      <w:pPr>
        <w:jc w:val="center"/>
        <w:rPr>
          <w:rFonts w:eastAsia="Calibri"/>
          <w:lang w:eastAsia="en-US"/>
        </w:rPr>
      </w:pPr>
      <w:r w:rsidRPr="004D1854">
        <w:t>20</w:t>
      </w:r>
      <w:r w:rsidR="00DC38BA">
        <w:t>20</w:t>
      </w:r>
      <w:r w:rsidR="00282036" w:rsidRPr="004D1854">
        <w:br w:type="page"/>
      </w:r>
    </w:p>
    <w:p w:rsidR="005D4270" w:rsidRPr="004D1854" w:rsidRDefault="005D4270" w:rsidP="004D1854">
      <w:pPr>
        <w:widowControl w:val="0"/>
        <w:tabs>
          <w:tab w:val="left" w:pos="709"/>
        </w:tabs>
        <w:adjustRightInd w:val="0"/>
        <w:snapToGrid w:val="0"/>
        <w:ind w:firstLine="709"/>
        <w:jc w:val="both"/>
      </w:pPr>
      <w:r w:rsidRPr="004D1854">
        <w:lastRenderedPageBreak/>
        <w:t>Рабочая программа дисциплины «</w:t>
      </w:r>
      <w:r w:rsidR="00B6020C" w:rsidRPr="004D1854">
        <w:rPr>
          <w:bCs/>
          <w:iCs/>
        </w:rPr>
        <w:t>Метрология, стандартизация и</w:t>
      </w:r>
      <w:r w:rsidRPr="004D1854">
        <w:rPr>
          <w:bCs/>
          <w:iCs/>
        </w:rPr>
        <w:t xml:space="preserve"> сертификация автоматизированных систем</w:t>
      </w:r>
      <w:r w:rsidRPr="004D1854">
        <w:t xml:space="preserve">» для </w:t>
      </w:r>
      <w:r w:rsidR="001D3D7F" w:rsidRPr="004D1854">
        <w:t xml:space="preserve">студентов </w:t>
      </w:r>
      <w:r w:rsidRPr="004D1854">
        <w:t>направлени</w:t>
      </w:r>
      <w:r w:rsidR="001D3D7F" w:rsidRPr="004D1854">
        <w:t>я</w:t>
      </w:r>
      <w:r w:rsidRPr="004D1854">
        <w:t xml:space="preserve"> подготовки 09.03.01 Информатика и вычислительная техника/ сост. кандидат технических наук, доцент Нестерова Н.С. – Краснодар, ИМСИТ, 20</w:t>
      </w:r>
      <w:r w:rsidR="00DC38BA">
        <w:t>20</w:t>
      </w:r>
      <w:r w:rsidRPr="004D1854">
        <w:t>.</w:t>
      </w:r>
    </w:p>
    <w:p w:rsidR="005D4270" w:rsidRPr="004D1854" w:rsidRDefault="005D4270" w:rsidP="00DC38BA">
      <w:pPr>
        <w:ind w:firstLine="708"/>
        <w:jc w:val="both"/>
      </w:pPr>
      <w:r w:rsidRPr="004D1854"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Министерства образования и науки Российской Федерации </w:t>
      </w:r>
      <w:r w:rsidR="001D3D7F" w:rsidRPr="004D1854">
        <w:t>от 12 января 2016 г. № 5.</w:t>
      </w:r>
    </w:p>
    <w:p w:rsidR="005D4270" w:rsidRPr="004D1854" w:rsidRDefault="005D4270" w:rsidP="004D1854">
      <w:pPr>
        <w:pStyle w:val="22"/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270" w:rsidRPr="004D1854" w:rsidRDefault="005D4270" w:rsidP="004D1854">
      <w:r w:rsidRPr="004D1854">
        <w:t xml:space="preserve">Составитель, канд. техн. наук, доцент  </w:t>
      </w:r>
      <w:r w:rsidRPr="004D1854">
        <w:rPr>
          <w:noProof/>
        </w:rPr>
        <w:drawing>
          <wp:inline distT="0" distB="0" distL="0" distR="0" wp14:anchorId="5DE78409" wp14:editId="15C14083">
            <wp:extent cx="1097280" cy="510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54">
        <w:tab/>
        <w:t xml:space="preserve">Н.С. Нестерова </w:t>
      </w:r>
    </w:p>
    <w:p w:rsidR="005D4270" w:rsidRPr="004D1854" w:rsidRDefault="005D4270" w:rsidP="004D1854"/>
    <w:p w:rsidR="005D4270" w:rsidRPr="004D1854" w:rsidRDefault="005D4270" w:rsidP="004D1854"/>
    <w:p w:rsidR="00DC38BA" w:rsidRPr="00D216B4" w:rsidRDefault="00DC38BA" w:rsidP="00DC38BA">
      <w:pPr>
        <w:shd w:val="clear" w:color="auto" w:fill="FFFFFF"/>
        <w:tabs>
          <w:tab w:val="left" w:pos="975"/>
        </w:tabs>
        <w:suppressAutoHyphens/>
        <w:ind w:right="-8" w:firstLine="709"/>
        <w:jc w:val="both"/>
        <w:rPr>
          <w:rFonts w:eastAsia="Arial Unicode MS"/>
          <w:kern w:val="1"/>
          <w:lang w:eastAsia="ar-SA"/>
        </w:rPr>
      </w:pPr>
      <w:r w:rsidRPr="00D216B4">
        <w:rPr>
          <w:rFonts w:eastAsia="Arial Unicode MS"/>
          <w:kern w:val="1"/>
          <w:lang w:eastAsia="ar-SA"/>
        </w:rPr>
        <w:t>Рабочая программа рассмотрена и рекомендована на заседании кафедры Математики и вычислительной техни</w:t>
      </w:r>
      <w:r>
        <w:rPr>
          <w:rFonts w:eastAsia="Arial Unicode MS"/>
          <w:kern w:val="1"/>
          <w:lang w:eastAsia="ar-SA"/>
        </w:rPr>
        <w:t>ки от 11.04.2020 г., протокол №8</w:t>
      </w:r>
      <w:r w:rsidRPr="00D216B4">
        <w:rPr>
          <w:rFonts w:eastAsia="Arial Unicode MS"/>
          <w:kern w:val="1"/>
          <w:lang w:eastAsia="ar-SA"/>
        </w:rPr>
        <w:t xml:space="preserve"> </w:t>
      </w:r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</w:pPr>
      <w:r w:rsidRPr="00D216B4">
        <w:rPr>
          <w:noProof/>
        </w:rPr>
        <w:drawing>
          <wp:anchor distT="0" distB="0" distL="114300" distR="114300" simplePos="0" relativeHeight="251669504" behindDoc="1" locked="0" layoutInCell="1" allowOverlap="1" wp14:anchorId="711BBB2A" wp14:editId="4FE82448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t xml:space="preserve">Зав. кафедрой математики и вычислительной </w:t>
      </w:r>
    </w:p>
    <w:p w:rsidR="00DC38BA" w:rsidRPr="00D216B4" w:rsidRDefault="00DC38BA" w:rsidP="00DC38BA">
      <w:pPr>
        <w:spacing w:line="240" w:lineRule="atLeast"/>
      </w:pPr>
      <w:r w:rsidRPr="00D216B4">
        <w:t xml:space="preserve">техники, канд. техн. наук, доцент                                                      </w:t>
      </w:r>
      <w:r w:rsidRPr="00D216B4">
        <w:tab/>
        <w:t>Н.С. Нестерова</w:t>
      </w:r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  <w:ind w:firstLine="708"/>
      </w:pPr>
      <w:r w:rsidRPr="00D216B4">
        <w:t>Рабочая программа утверждена на заседании Научно-методического совета Академии И</w:t>
      </w:r>
      <w:r w:rsidRPr="00D216B4">
        <w:t>М</w:t>
      </w:r>
      <w:r w:rsidRPr="00D216B4">
        <w:t>СИТ  протокол № 8 от 13 апреля 2020 г.</w:t>
      </w:r>
    </w:p>
    <w:p w:rsidR="00DC38BA" w:rsidRPr="00D216B4" w:rsidRDefault="00DC38BA" w:rsidP="00DC38BA">
      <w:pPr>
        <w:spacing w:line="240" w:lineRule="atLeast"/>
        <w:ind w:firstLine="708"/>
      </w:pPr>
    </w:p>
    <w:p w:rsidR="00DC38BA" w:rsidRPr="00D216B4" w:rsidRDefault="008969A7" w:rsidP="00DC38BA">
      <w:pPr>
        <w:spacing w:line="240" w:lineRule="atLeast"/>
      </w:pPr>
      <w:r w:rsidRPr="00D216B4">
        <w:rPr>
          <w:noProof/>
        </w:rPr>
        <w:drawing>
          <wp:anchor distT="0" distB="0" distL="114300" distR="114300" simplePos="0" relativeHeight="251668480" behindDoc="1" locked="0" layoutInCell="1" allowOverlap="1" wp14:anchorId="17C4B8E6" wp14:editId="70F601C1">
            <wp:simplePos x="0" y="0"/>
            <wp:positionH relativeFrom="column">
              <wp:posOffset>2841625</wp:posOffset>
            </wp:positionH>
            <wp:positionV relativeFrom="paragraph">
              <wp:posOffset>93980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BA" w:rsidRPr="00D216B4">
        <w:t xml:space="preserve">Председатель Научно-методического </w:t>
      </w:r>
    </w:p>
    <w:p w:rsidR="00DC38BA" w:rsidRPr="00D216B4" w:rsidRDefault="00DC38BA" w:rsidP="00DC38BA">
      <w:pPr>
        <w:spacing w:line="240" w:lineRule="atLeast"/>
      </w:pPr>
      <w:r w:rsidRPr="00D216B4">
        <w:t xml:space="preserve">Совета Академии ИМСИТ, </w:t>
      </w:r>
    </w:p>
    <w:p w:rsidR="00DC38BA" w:rsidRPr="00D216B4" w:rsidRDefault="00DC38BA" w:rsidP="00DC38BA">
      <w:pPr>
        <w:spacing w:line="240" w:lineRule="atLeast"/>
      </w:pPr>
      <w:r w:rsidRPr="00D216B4">
        <w:t xml:space="preserve">профессор                                                                              </w:t>
      </w:r>
      <w:r w:rsidRPr="00D216B4">
        <w:tab/>
        <w:t xml:space="preserve">Н.Н. </w:t>
      </w:r>
      <w:proofErr w:type="spellStart"/>
      <w:r w:rsidRPr="00D216B4">
        <w:t>Павелко</w:t>
      </w:r>
      <w:proofErr w:type="spellEnd"/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  <w:ind w:firstLine="708"/>
      </w:pPr>
      <w:r w:rsidRPr="00D216B4">
        <w:t>Согласовано:</w:t>
      </w:r>
    </w:p>
    <w:p w:rsidR="00DC38BA" w:rsidRPr="00D216B4" w:rsidRDefault="00DC38BA" w:rsidP="00DC38BA">
      <w:pPr>
        <w:suppressAutoHyphens/>
        <w:spacing w:line="200" w:lineRule="atLeast"/>
        <w:jc w:val="both"/>
        <w:rPr>
          <w:lang w:eastAsia="ar-SA"/>
        </w:rPr>
      </w:pPr>
      <w:r w:rsidRPr="00D216B4">
        <w:rPr>
          <w:noProof/>
        </w:rPr>
        <w:drawing>
          <wp:anchor distT="0" distB="0" distL="114300" distR="114300" simplePos="0" relativeHeight="251670528" behindDoc="1" locked="0" layoutInCell="1" allowOverlap="1" wp14:anchorId="28AE3DC7" wp14:editId="3F84CE17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lang w:eastAsia="ar-SA"/>
        </w:rPr>
        <w:t>Проректор по учебной работе,</w:t>
      </w:r>
    </w:p>
    <w:p w:rsidR="00DC38BA" w:rsidRPr="00D216B4" w:rsidRDefault="00DC38BA" w:rsidP="00DC38BA">
      <w:pPr>
        <w:suppressAutoHyphens/>
        <w:spacing w:line="200" w:lineRule="atLeast"/>
        <w:jc w:val="both"/>
        <w:rPr>
          <w:lang w:eastAsia="ar-SA"/>
        </w:rPr>
      </w:pPr>
      <w:r w:rsidRPr="00D216B4">
        <w:rPr>
          <w:lang w:eastAsia="ar-SA"/>
        </w:rPr>
        <w:t>доцент                                                                                      Н.И. Севрюгина</w:t>
      </w:r>
    </w:p>
    <w:p w:rsidR="00DC38BA" w:rsidRPr="00D216B4" w:rsidRDefault="00DC38BA" w:rsidP="00DC38BA">
      <w:pPr>
        <w:spacing w:line="240" w:lineRule="atLeast"/>
      </w:pPr>
    </w:p>
    <w:p w:rsidR="00DC38BA" w:rsidRPr="00D216B4" w:rsidRDefault="00DC38BA" w:rsidP="00DC38BA">
      <w:pPr>
        <w:spacing w:line="240" w:lineRule="atLeast"/>
      </w:pPr>
      <w:r w:rsidRPr="00D216B4">
        <w:rPr>
          <w:noProof/>
        </w:rPr>
        <w:drawing>
          <wp:anchor distT="0" distB="0" distL="114300" distR="114300" simplePos="0" relativeHeight="251667456" behindDoc="1" locked="0" layoutInCell="1" allowOverlap="1" wp14:anchorId="64E3172E" wp14:editId="76FD1CD8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t xml:space="preserve">Проректор по качеству образования, </w:t>
      </w:r>
    </w:p>
    <w:p w:rsidR="00DC38BA" w:rsidRPr="00D216B4" w:rsidRDefault="00DC38BA" w:rsidP="00DC38BA">
      <w:pPr>
        <w:spacing w:line="240" w:lineRule="atLeast"/>
      </w:pPr>
      <w:r w:rsidRPr="00D216B4">
        <w:t xml:space="preserve">доцент                      </w:t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  <w:t>К.В. Писаренко</w:t>
      </w:r>
    </w:p>
    <w:p w:rsidR="00DC38BA" w:rsidRPr="00D216B4" w:rsidRDefault="00DC38BA" w:rsidP="00DC38BA">
      <w:pPr>
        <w:ind w:right="-8"/>
      </w:pPr>
    </w:p>
    <w:p w:rsidR="00DC38BA" w:rsidRPr="00D216B4" w:rsidRDefault="00DC38BA" w:rsidP="00DC38BA">
      <w:pPr>
        <w:ind w:right="-8"/>
      </w:pPr>
    </w:p>
    <w:p w:rsidR="00DC38BA" w:rsidRPr="00D1269F" w:rsidRDefault="00DC38BA" w:rsidP="00DC38BA">
      <w:pPr>
        <w:ind w:right="-8"/>
        <w:jc w:val="both"/>
      </w:pPr>
      <w:r w:rsidRPr="00D1269F">
        <w:t>Рецензенты:</w:t>
      </w:r>
    </w:p>
    <w:p w:rsidR="00DC38BA" w:rsidRPr="00D1269F" w:rsidRDefault="00DC38BA" w:rsidP="00DC38BA">
      <w:pPr>
        <w:ind w:right="-8"/>
        <w:jc w:val="both"/>
      </w:pPr>
    </w:p>
    <w:p w:rsidR="00DC38BA" w:rsidRPr="00D1269F" w:rsidRDefault="00DC38BA" w:rsidP="00DC38BA">
      <w:pPr>
        <w:ind w:right="-8"/>
        <w:jc w:val="both"/>
      </w:pPr>
      <w:proofErr w:type="spellStart"/>
      <w:r w:rsidRPr="00D1269F">
        <w:t>Видовский</w:t>
      </w:r>
      <w:proofErr w:type="spellEnd"/>
      <w:r w:rsidRPr="00D1269F">
        <w:t xml:space="preserve"> Л.А., д.т.н., профессор, профессор кафедры информационных систем и </w:t>
      </w:r>
    </w:p>
    <w:p w:rsidR="00DC38BA" w:rsidRPr="00D1269F" w:rsidRDefault="00DC38BA" w:rsidP="00DC38BA">
      <w:pPr>
        <w:ind w:right="-8"/>
        <w:jc w:val="both"/>
      </w:pPr>
      <w:r w:rsidRPr="00D1269F">
        <w:t xml:space="preserve">программирования </w:t>
      </w:r>
      <w:proofErr w:type="spellStart"/>
      <w:r w:rsidRPr="00D1269F">
        <w:t>КубГТУ</w:t>
      </w:r>
      <w:proofErr w:type="spellEnd"/>
    </w:p>
    <w:p w:rsidR="00DC38BA" w:rsidRPr="00D1269F" w:rsidRDefault="00DC38BA" w:rsidP="00DC38BA">
      <w:pPr>
        <w:ind w:right="-8"/>
        <w:jc w:val="both"/>
      </w:pPr>
    </w:p>
    <w:p w:rsidR="00DC38BA" w:rsidRPr="00D1269F" w:rsidRDefault="00DC38BA" w:rsidP="00DC38BA">
      <w:pPr>
        <w:ind w:right="-8"/>
        <w:jc w:val="both"/>
      </w:pPr>
    </w:p>
    <w:p w:rsidR="00DC38BA" w:rsidRPr="00D1269F" w:rsidRDefault="00DC38BA" w:rsidP="00DC38BA">
      <w:pPr>
        <w:ind w:right="-8"/>
        <w:jc w:val="both"/>
      </w:pPr>
      <w:r w:rsidRPr="00D1269F">
        <w:t xml:space="preserve">Глебов О.В., директор АО «ЮГ-СИСТЕМА ПЛЮС» </w:t>
      </w:r>
    </w:p>
    <w:p w:rsidR="00B6020C" w:rsidRPr="004D1854" w:rsidRDefault="00B6020C" w:rsidP="004D1854">
      <w:pPr>
        <w:rPr>
          <w:rFonts w:eastAsiaTheme="minorHAnsi"/>
          <w:bCs/>
        </w:rPr>
      </w:pPr>
      <w:r w:rsidRPr="004D1854">
        <w:rPr>
          <w:b/>
        </w:rPr>
        <w:br w:type="page"/>
      </w:r>
    </w:p>
    <w:p w:rsidR="005D4270" w:rsidRPr="004D1854" w:rsidRDefault="003238CA" w:rsidP="004D1854">
      <w:pPr>
        <w:pStyle w:val="a6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1854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5D4270" w:rsidRPr="004D1854" w:rsidRDefault="005D4270" w:rsidP="004D1854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B62D7" w:rsidRPr="001B62D7" w:rsidRDefault="001B62D7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r w:rsidRPr="001B62D7">
        <w:fldChar w:fldCharType="begin"/>
      </w:r>
      <w:r w:rsidRPr="001B62D7">
        <w:instrText xml:space="preserve"> TOC \o "1-3" \h \z \u </w:instrText>
      </w:r>
      <w:r w:rsidRPr="001B62D7">
        <w:fldChar w:fldCharType="separate"/>
      </w:r>
      <w:hyperlink w:anchor="_Toc26459400" w:history="1">
        <w:r w:rsidRPr="001B62D7">
          <w:rPr>
            <w:rStyle w:val="ad"/>
            <w:noProof/>
          </w:rPr>
          <w:t>1. Цели и задачи освоения дисциплины</w:t>
        </w:r>
        <w:r w:rsidRPr="001B62D7">
          <w:rPr>
            <w:noProof/>
            <w:webHidden/>
          </w:rPr>
          <w:tab/>
        </w:r>
        <w:r w:rsidRPr="001B62D7">
          <w:rPr>
            <w:rStyle w:val="ad"/>
            <w:noProof/>
          </w:rPr>
          <w:fldChar w:fldCharType="begin"/>
        </w:r>
        <w:r w:rsidRPr="001B62D7">
          <w:rPr>
            <w:noProof/>
            <w:webHidden/>
          </w:rPr>
          <w:instrText xml:space="preserve"> PAGEREF _Toc26459400 \h </w:instrText>
        </w:r>
        <w:r w:rsidRPr="001B62D7">
          <w:rPr>
            <w:rStyle w:val="ad"/>
            <w:noProof/>
          </w:rPr>
        </w:r>
        <w:r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4</w:t>
        </w:r>
        <w:r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01" w:history="1">
        <w:r w:rsidR="001B62D7" w:rsidRPr="001B62D7">
          <w:rPr>
            <w:rStyle w:val="ad"/>
            <w:bCs/>
            <w:noProof/>
          </w:rPr>
          <w:t xml:space="preserve">2. </w:t>
        </w:r>
        <w:r w:rsidR="001B62D7" w:rsidRPr="001B62D7">
          <w:rPr>
            <w:rStyle w:val="ad"/>
            <w:noProof/>
          </w:rPr>
          <w:t>Место дисциплины в структуре ОПОП ВО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_Toc26459401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4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02" w:history="1">
        <w:r w:rsidR="001B62D7" w:rsidRPr="001B62D7">
          <w:rPr>
            <w:rStyle w:val="ad"/>
            <w:bCs/>
            <w:iCs/>
            <w:noProof/>
          </w:rPr>
          <w:t>3. Требования к результатам освоения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_Toc26459402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4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03" w:history="1">
        <w:r w:rsidR="001B62D7" w:rsidRPr="001B62D7">
          <w:rPr>
            <w:rStyle w:val="ad"/>
            <w:rFonts w:cs="Times New Roman"/>
            <w:noProof/>
          </w:rPr>
          <w:t>4. Содержание и структура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_Toc26459403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4" w:history="1">
        <w:r w:rsidR="001B62D7" w:rsidRPr="001B62D7">
          <w:rPr>
            <w:rStyle w:val="ad"/>
            <w:noProof/>
          </w:rPr>
          <w:t xml:space="preserve">4.1 </w:t>
        </w:r>
        <w:r w:rsidR="001B62D7" w:rsidRPr="001B62D7">
          <w:rPr>
            <w:rStyle w:val="ad"/>
            <w:iCs/>
            <w:noProof/>
          </w:rPr>
          <w:t>Содержание разделов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_Toc26459404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5" w:history="1">
        <w:r w:rsidR="001B62D7" w:rsidRPr="001B62D7">
          <w:rPr>
            <w:rStyle w:val="ad"/>
            <w:noProof/>
          </w:rPr>
          <w:t>4.2 Структура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_Toc26459405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6" w:history="1">
        <w:r w:rsidR="001B62D7" w:rsidRPr="001B62D7">
          <w:rPr>
            <w:rStyle w:val="ad"/>
            <w:noProof/>
          </w:rPr>
          <w:t>4.3 Занятия лекционного типа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_Toc26459406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8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7" w:history="1">
        <w:r w:rsidR="001B62D7" w:rsidRPr="001B62D7">
          <w:rPr>
            <w:rStyle w:val="ad"/>
            <w:noProof/>
          </w:rPr>
          <w:t>4.4 Занятия семинарского типа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_Toc26459407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8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8" w:history="1">
        <w:r w:rsidR="001B62D7" w:rsidRPr="001B62D7">
          <w:rPr>
            <w:rStyle w:val="ad"/>
            <w:noProof/>
          </w:rPr>
          <w:t>4.5 Курсовой проект (курсовая работа)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_Toc26459408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9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09" w:history="1">
        <w:r w:rsidR="001B62D7" w:rsidRPr="001B62D7">
          <w:rPr>
            <w:rStyle w:val="ad"/>
            <w:noProof/>
          </w:rPr>
          <w:t>4.6 Самостоятельное изучение разделов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_Toc26459409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9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10" w:history="1">
        <w:r w:rsidR="001B62D7" w:rsidRPr="001B62D7">
          <w:rPr>
            <w:rStyle w:val="ad"/>
            <w:noProof/>
          </w:rPr>
          <w:t>5 Образовательные технологии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_Toc26459410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12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1" w:history="1">
        <w:r w:rsidR="001B62D7" w:rsidRPr="001B62D7">
          <w:rPr>
            <w:rStyle w:val="ad"/>
            <w:noProof/>
          </w:rPr>
          <w:t>5.1 Интерактивные образовательные технологии, используемые в аудиторных занятиях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_Toc26459411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12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12" w:history="1">
        <w:r w:rsidR="001B62D7" w:rsidRPr="001B62D7">
          <w:rPr>
            <w:rStyle w:val="ad"/>
            <w:noProof/>
          </w:rPr>
          <w:t>6 Оценочные средства для текущего контроля успеваемости и промежуточной аттестации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_Toc26459412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13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13" w:history="1">
        <w:r w:rsidR="001B62D7" w:rsidRPr="001B62D7">
          <w:rPr>
            <w:rStyle w:val="ad"/>
            <w:noProof/>
          </w:rPr>
          <w:t>7 Учебно-методическое обеспечение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_Toc26459413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15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4" w:history="1">
        <w:r w:rsidR="001B62D7" w:rsidRPr="001B62D7">
          <w:rPr>
            <w:rStyle w:val="ad"/>
            <w:noProof/>
          </w:rPr>
          <w:t>7.1 Основная литература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_Toc26459414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15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5" w:history="1">
        <w:r w:rsidR="001B62D7" w:rsidRPr="001B62D7">
          <w:rPr>
            <w:rStyle w:val="ad"/>
            <w:noProof/>
          </w:rPr>
          <w:t>7.2 Дополнительная литература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_Toc26459415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15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6" w:history="1">
        <w:r w:rsidR="001B62D7" w:rsidRPr="001B62D7">
          <w:rPr>
            <w:rStyle w:val="ad"/>
            <w:noProof/>
          </w:rPr>
          <w:t>7.3 Периодические издания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_Toc26459416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7" w:history="1">
        <w:r w:rsidR="001B62D7" w:rsidRPr="001B62D7">
          <w:rPr>
            <w:rStyle w:val="ad"/>
            <w:noProof/>
          </w:rPr>
          <w:t>7.4 Интернет-ресурсы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_Toc26459417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8" w:history="1">
        <w:r w:rsidR="001B62D7" w:rsidRPr="001B62D7">
          <w:rPr>
            <w:rStyle w:val="ad"/>
            <w:noProof/>
          </w:rPr>
          <w:t>7.5 Методические указания и материалы по видам занятий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_Toc26459418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16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</w:rPr>
      </w:pPr>
      <w:hyperlink w:anchor="_Toc26459419" w:history="1">
        <w:r w:rsidR="001B62D7" w:rsidRPr="001B62D7">
          <w:rPr>
            <w:rStyle w:val="ad"/>
            <w:rFonts w:cs="Times New Roman"/>
            <w:noProof/>
          </w:rPr>
          <w:t>7.6 Программное обеспечение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_Toc26459419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17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17"/>
        <w:tabs>
          <w:tab w:val="right" w:leader="dot" w:pos="9911"/>
        </w:tabs>
        <w:spacing w:line="240" w:lineRule="auto"/>
        <w:jc w:val="left"/>
        <w:rPr>
          <w:rFonts w:asciiTheme="minorHAnsi" w:hAnsiTheme="minorHAnsi"/>
          <w:noProof/>
          <w:sz w:val="22"/>
          <w:szCs w:val="22"/>
        </w:rPr>
      </w:pPr>
      <w:hyperlink w:anchor="_Toc26459420" w:history="1">
        <w:r w:rsidR="001B62D7" w:rsidRPr="001B62D7">
          <w:rPr>
            <w:rStyle w:val="ad"/>
            <w:bCs/>
            <w:noProof/>
          </w:rPr>
          <w:t>8. Условия реализации программы для обучающихся инвалидов и лиц с ограниченными возможностями здоровья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_Toc26459420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17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1B62D7" w:rsidRPr="001B62D7" w:rsidRDefault="00B67264" w:rsidP="001B62D7">
      <w:pPr>
        <w:pStyle w:val="28"/>
        <w:tabs>
          <w:tab w:val="right" w:leader="dot" w:pos="9911"/>
        </w:tabs>
        <w:spacing w:line="240" w:lineRule="auto"/>
        <w:ind w:left="0"/>
        <w:jc w:val="left"/>
        <w:rPr>
          <w:rFonts w:asciiTheme="minorHAnsi" w:hAnsiTheme="minorHAnsi"/>
          <w:noProof/>
          <w:sz w:val="22"/>
        </w:rPr>
      </w:pPr>
      <w:hyperlink w:anchor="_Toc26459421" w:history="1">
        <w:r w:rsidR="001B62D7" w:rsidRPr="001B62D7">
          <w:rPr>
            <w:rStyle w:val="ad"/>
            <w:noProof/>
          </w:rPr>
          <w:t>9. Материально-техническое обеспечение дисциплины</w:t>
        </w:r>
        <w:r w:rsidR="001B62D7" w:rsidRPr="001B62D7">
          <w:rPr>
            <w:noProof/>
            <w:webHidden/>
          </w:rPr>
          <w:tab/>
        </w:r>
        <w:r w:rsidR="001B62D7" w:rsidRPr="001B62D7">
          <w:rPr>
            <w:rStyle w:val="ad"/>
            <w:noProof/>
          </w:rPr>
          <w:fldChar w:fldCharType="begin"/>
        </w:r>
        <w:r w:rsidR="001B62D7" w:rsidRPr="001B62D7">
          <w:rPr>
            <w:noProof/>
            <w:webHidden/>
          </w:rPr>
          <w:instrText xml:space="preserve"> PAGEREF _Toc26459421 \h </w:instrText>
        </w:r>
        <w:r w:rsidR="001B62D7" w:rsidRPr="001B62D7">
          <w:rPr>
            <w:rStyle w:val="ad"/>
            <w:noProof/>
          </w:rPr>
        </w:r>
        <w:r w:rsidR="001B62D7" w:rsidRPr="001B62D7">
          <w:rPr>
            <w:rStyle w:val="ad"/>
            <w:noProof/>
          </w:rPr>
          <w:fldChar w:fldCharType="separate"/>
        </w:r>
        <w:r w:rsidR="008B1A9F">
          <w:rPr>
            <w:noProof/>
            <w:webHidden/>
          </w:rPr>
          <w:t>18</w:t>
        </w:r>
        <w:r w:rsidR="001B62D7" w:rsidRPr="001B62D7">
          <w:rPr>
            <w:rStyle w:val="ad"/>
            <w:noProof/>
          </w:rPr>
          <w:fldChar w:fldCharType="end"/>
        </w:r>
      </w:hyperlink>
    </w:p>
    <w:p w:rsidR="00674483" w:rsidRPr="004D1854" w:rsidRDefault="001B62D7" w:rsidP="001B62D7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fldChar w:fldCharType="end"/>
      </w:r>
    </w:p>
    <w:p w:rsidR="00674483" w:rsidRPr="004D1854" w:rsidRDefault="00674483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483" w:rsidRPr="004D1854" w:rsidRDefault="00674483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483" w:rsidRPr="004D1854" w:rsidRDefault="00674483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483" w:rsidRPr="004D1854" w:rsidRDefault="00674483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483" w:rsidRPr="004D1854" w:rsidRDefault="00674483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4483" w:rsidRPr="004D1854" w:rsidRDefault="00674483" w:rsidP="004D1854">
      <w:pPr>
        <w:rPr>
          <w:b/>
        </w:rPr>
      </w:pPr>
      <w:r w:rsidRPr="004D1854">
        <w:rPr>
          <w:b/>
        </w:rPr>
        <w:br w:type="page"/>
      </w:r>
    </w:p>
    <w:p w:rsidR="00B6020C" w:rsidRPr="004D1854" w:rsidRDefault="00B6020C" w:rsidP="004D1854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B6020C" w:rsidRPr="004D1854" w:rsidSect="003238CA">
          <w:footerReference w:type="even" r:id="rId13"/>
          <w:footerReference w:type="default" r:id="rId14"/>
          <w:footerReference w:type="first" r:id="rId15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5D4270" w:rsidRPr="004D1854" w:rsidRDefault="005D4270" w:rsidP="003238CA">
      <w:pPr>
        <w:pStyle w:val="ae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6459400"/>
      <w:r w:rsidRPr="004D1854">
        <w:rPr>
          <w:rFonts w:ascii="Times New Roman" w:hAnsi="Times New Roman"/>
          <w:b/>
          <w:sz w:val="24"/>
          <w:szCs w:val="24"/>
        </w:rPr>
        <w:lastRenderedPageBreak/>
        <w:t>1</w:t>
      </w:r>
      <w:r w:rsidR="00B6020C" w:rsidRPr="004D1854">
        <w:rPr>
          <w:rFonts w:ascii="Times New Roman" w:hAnsi="Times New Roman"/>
          <w:b/>
          <w:sz w:val="24"/>
          <w:szCs w:val="24"/>
        </w:rPr>
        <w:t>.</w:t>
      </w:r>
      <w:r w:rsidRPr="004D1854">
        <w:rPr>
          <w:rFonts w:ascii="Times New Roman" w:hAnsi="Times New Roman"/>
          <w:b/>
          <w:sz w:val="24"/>
          <w:szCs w:val="24"/>
        </w:rPr>
        <w:t xml:space="preserve"> Цели и задачи освоения дисциплины</w:t>
      </w:r>
      <w:bookmarkEnd w:id="0"/>
    </w:p>
    <w:p w:rsidR="00B6020C" w:rsidRPr="004D1854" w:rsidRDefault="005D4270" w:rsidP="004D1854">
      <w:pPr>
        <w:tabs>
          <w:tab w:val="left" w:pos="1080"/>
        </w:tabs>
        <w:ind w:firstLine="567"/>
        <w:jc w:val="both"/>
      </w:pPr>
      <w:r w:rsidRPr="004D1854">
        <w:tab/>
      </w:r>
    </w:p>
    <w:p w:rsidR="005D4270" w:rsidRPr="004D1854" w:rsidRDefault="005D4270" w:rsidP="004D1854">
      <w:pPr>
        <w:tabs>
          <w:tab w:val="left" w:pos="1080"/>
        </w:tabs>
        <w:ind w:firstLine="709"/>
        <w:jc w:val="both"/>
      </w:pPr>
      <w:r w:rsidRPr="004D1854">
        <w:t>Целью освоения дисципл</w:t>
      </w:r>
      <w:r w:rsidR="00B6020C" w:rsidRPr="004D1854">
        <w:t>ины «Метрология, стандартизация и</w:t>
      </w:r>
      <w:r w:rsidRPr="004D1854">
        <w:t xml:space="preserve"> сертификация автоматизированных систем» является формирование </w:t>
      </w:r>
      <w:r w:rsidR="00674483" w:rsidRPr="004D1854">
        <w:t>компетенции</w:t>
      </w:r>
      <w:r w:rsidRPr="004D1854">
        <w:t xml:space="preserve"> обучающегося в области автоматизированных систем обработки информации и управления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Цель дисципл</w:t>
      </w:r>
      <w:r w:rsidR="00B6020C" w:rsidRPr="004D1854">
        <w:t>ины «Метрология, стандартизация и</w:t>
      </w:r>
      <w:r w:rsidRPr="004D1854">
        <w:t xml:space="preserve"> сертификация автоматизированных систем»  – сформировать у студентов знания, умения и навыки в области стандартизации, метрологии, сертификации продукции и услуг, необходимые для обеспечения конкурентоспособности продукции/услуг и единства измерений при разработке, производстве, испытаниях, эксплуатации и утилизации продукции, а также для организации планирования и выполнения работ по стандартизации, метрологическому обеспечению и сертификации продукции, услуг и систем качества. 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Задачи курса: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- формирование и углубление знаний теоретических, нормативно-правовых и организационных основ метрологии, стандартизации и сертификации;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-– изучение правовых основ, целей, задач, принципов, объектов и средств метрологии, стандартизации и  сертификации, целей, принципов и форм подтверждения соответствия (обязательного и добровольного), контроля и надзора в области стандартизации и метрологии, получение навыков работы с техническими регламентами, стандартами, техническими условиями, методиками выполнения измерений и др. нормативными документами по стандартизации, метрологии и сертификации (декларации, сертификаты), применять полученные знания в процессе обучения;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- формирование умений использовать нормативную правовую документацию в деятельности по метрологическому обеспечению, стандартизации и сертификации;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  <w:jc w:val="both"/>
      </w:pPr>
      <w:r w:rsidRPr="004D1854">
        <w:t>- формирование умений владеть методами измерений, оценки контроля качества и сертификации продукции, работ и услуг.</w:t>
      </w:r>
    </w:p>
    <w:p w:rsidR="005D4270" w:rsidRPr="004D1854" w:rsidRDefault="005D4270" w:rsidP="004D1854">
      <w:pPr>
        <w:widowControl w:val="0"/>
        <w:autoSpaceDE w:val="0"/>
        <w:autoSpaceDN w:val="0"/>
        <w:adjustRightInd w:val="0"/>
        <w:ind w:firstLine="709"/>
      </w:pPr>
    </w:p>
    <w:p w:rsidR="00B6020C" w:rsidRPr="004D1854" w:rsidRDefault="00B6020C" w:rsidP="004D1854">
      <w:pPr>
        <w:widowControl w:val="0"/>
        <w:autoSpaceDE w:val="0"/>
        <w:autoSpaceDN w:val="0"/>
        <w:adjustRightInd w:val="0"/>
        <w:ind w:firstLine="709"/>
      </w:pPr>
    </w:p>
    <w:p w:rsidR="005D4270" w:rsidRPr="004D1854" w:rsidRDefault="005D4270" w:rsidP="004D1854">
      <w:pPr>
        <w:pStyle w:val="ae"/>
        <w:spacing w:after="0" w:line="240" w:lineRule="auto"/>
        <w:ind w:left="0" w:firstLine="720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26459401"/>
      <w:r w:rsidRPr="004D1854">
        <w:rPr>
          <w:rFonts w:ascii="Times New Roman" w:hAnsi="Times New Roman"/>
          <w:b/>
          <w:bCs/>
          <w:sz w:val="24"/>
          <w:szCs w:val="24"/>
        </w:rPr>
        <w:t>2</w:t>
      </w:r>
      <w:r w:rsidR="00B6020C" w:rsidRPr="004D1854">
        <w:rPr>
          <w:rFonts w:ascii="Times New Roman" w:hAnsi="Times New Roman"/>
          <w:b/>
          <w:bCs/>
          <w:sz w:val="24"/>
          <w:szCs w:val="24"/>
        </w:rPr>
        <w:t>.</w:t>
      </w:r>
      <w:r w:rsidRPr="004D1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1854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  <w:bookmarkEnd w:id="1"/>
    </w:p>
    <w:p w:rsidR="005D4270" w:rsidRPr="004D1854" w:rsidRDefault="005D4270" w:rsidP="004D1854">
      <w:pPr>
        <w:pStyle w:val="ae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FB6904" w:rsidRPr="004D1854" w:rsidRDefault="005D4270" w:rsidP="004D1854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Дисциплина Б1.</w:t>
      </w:r>
      <w:r w:rsidR="00674483" w:rsidRPr="004D1854">
        <w:rPr>
          <w:rFonts w:ascii="Times New Roman" w:hAnsi="Times New Roman"/>
          <w:sz w:val="24"/>
          <w:szCs w:val="24"/>
        </w:rPr>
        <w:t>В</w:t>
      </w:r>
      <w:r w:rsidRPr="004D1854">
        <w:rPr>
          <w:rFonts w:ascii="Times New Roman" w:hAnsi="Times New Roman"/>
          <w:sz w:val="24"/>
          <w:szCs w:val="24"/>
        </w:rPr>
        <w:t>.</w:t>
      </w:r>
      <w:r w:rsidR="00674483" w:rsidRPr="004D1854">
        <w:rPr>
          <w:rFonts w:ascii="Times New Roman" w:hAnsi="Times New Roman"/>
          <w:sz w:val="24"/>
          <w:szCs w:val="24"/>
        </w:rPr>
        <w:t>17</w:t>
      </w:r>
      <w:r w:rsidRPr="004D1854">
        <w:rPr>
          <w:rFonts w:ascii="Times New Roman" w:hAnsi="Times New Roman"/>
          <w:b/>
          <w:sz w:val="24"/>
          <w:szCs w:val="24"/>
        </w:rPr>
        <w:t xml:space="preserve"> </w:t>
      </w:r>
      <w:r w:rsidRPr="004D1854">
        <w:rPr>
          <w:rFonts w:ascii="Times New Roman" w:hAnsi="Times New Roman"/>
          <w:sz w:val="24"/>
          <w:szCs w:val="24"/>
        </w:rPr>
        <w:t>«Метрология, стандартизация</w:t>
      </w:r>
      <w:r w:rsidR="00B6020C" w:rsidRPr="004D1854">
        <w:rPr>
          <w:rFonts w:ascii="Times New Roman" w:hAnsi="Times New Roman"/>
          <w:sz w:val="24"/>
          <w:szCs w:val="24"/>
        </w:rPr>
        <w:t xml:space="preserve"> и</w:t>
      </w:r>
      <w:r w:rsidRPr="004D1854">
        <w:rPr>
          <w:rFonts w:ascii="Times New Roman" w:hAnsi="Times New Roman"/>
          <w:sz w:val="24"/>
          <w:szCs w:val="24"/>
        </w:rPr>
        <w:t xml:space="preserve"> сертификация автоматизированных систем» относится к </w:t>
      </w:r>
      <w:r w:rsidR="00674483" w:rsidRPr="004D1854">
        <w:rPr>
          <w:rFonts w:ascii="Times New Roman" w:hAnsi="Times New Roman"/>
          <w:sz w:val="24"/>
          <w:szCs w:val="24"/>
        </w:rPr>
        <w:t xml:space="preserve"> вариативной части </w:t>
      </w:r>
      <w:r w:rsidRPr="004D1854">
        <w:rPr>
          <w:rFonts w:ascii="Times New Roman" w:hAnsi="Times New Roman"/>
          <w:sz w:val="24"/>
          <w:szCs w:val="24"/>
        </w:rPr>
        <w:t xml:space="preserve">цикла </w:t>
      </w:r>
      <w:r w:rsidR="00674483" w:rsidRPr="004D1854">
        <w:rPr>
          <w:rFonts w:ascii="Times New Roman" w:hAnsi="Times New Roman"/>
          <w:sz w:val="24"/>
          <w:szCs w:val="24"/>
        </w:rPr>
        <w:t>Б</w:t>
      </w:r>
      <w:r w:rsidRPr="004D1854">
        <w:rPr>
          <w:rFonts w:ascii="Times New Roman" w:hAnsi="Times New Roman"/>
          <w:sz w:val="24"/>
          <w:szCs w:val="24"/>
        </w:rPr>
        <w:t xml:space="preserve">1 </w:t>
      </w:r>
      <w:r w:rsidR="00FB6904" w:rsidRPr="004D1854">
        <w:rPr>
          <w:rFonts w:ascii="Times New Roman" w:hAnsi="Times New Roman"/>
          <w:sz w:val="24"/>
          <w:szCs w:val="24"/>
        </w:rPr>
        <w:t>и направлена на формирование профиля «Автоматизированные системы обработки информации и управления».</w:t>
      </w:r>
    </w:p>
    <w:p w:rsidR="005D4270" w:rsidRPr="004D1854" w:rsidRDefault="005D4270" w:rsidP="004D1854">
      <w:pPr>
        <w:ind w:firstLine="720"/>
        <w:jc w:val="both"/>
      </w:pPr>
      <w:r w:rsidRPr="004D1854">
        <w:t>Изучение данной дисциплины базируется на следующих курсах, изучаемых в прошедших семестрах:</w:t>
      </w:r>
      <w:r w:rsidR="007158AA" w:rsidRPr="004D1854">
        <w:t xml:space="preserve"> </w:t>
      </w:r>
      <w:r w:rsidR="007158AA" w:rsidRPr="004D1854">
        <w:rPr>
          <w:bCs/>
        </w:rPr>
        <w:t>Б1.В.ДВ.01.01 Социальные и этические вопросы информационных технологий»</w:t>
      </w:r>
    </w:p>
    <w:p w:rsidR="005D4270" w:rsidRPr="004D1854" w:rsidRDefault="005D4270" w:rsidP="004D1854">
      <w:pPr>
        <w:ind w:firstLine="720"/>
        <w:jc w:val="both"/>
      </w:pPr>
      <w:r w:rsidRPr="004D1854">
        <w:t>Дисципл</w:t>
      </w:r>
      <w:r w:rsidR="00B6020C" w:rsidRPr="004D1854">
        <w:t>ина «Метрология, стандартизация и</w:t>
      </w:r>
      <w:r w:rsidRPr="004D1854">
        <w:t xml:space="preserve"> сертификация автоматизированных систем» имеет логическую связь с дисциплинами </w:t>
      </w:r>
      <w:r w:rsidR="00882987" w:rsidRPr="004D1854">
        <w:t>Б1.В.ДВ.06.01</w:t>
      </w:r>
      <w:r w:rsidRPr="004D1854">
        <w:t xml:space="preserve"> Надежность, эргономика и качество компьютерных систем</w:t>
      </w:r>
      <w:r w:rsidR="00882987" w:rsidRPr="004D1854">
        <w:t xml:space="preserve"> и производственной практикой.</w:t>
      </w:r>
    </w:p>
    <w:p w:rsidR="005D4270" w:rsidRPr="004D1854" w:rsidRDefault="005D4270" w:rsidP="004D1854">
      <w:pPr>
        <w:ind w:firstLine="720"/>
        <w:jc w:val="both"/>
      </w:pPr>
    </w:p>
    <w:p w:rsidR="00B6020C" w:rsidRPr="004D1854" w:rsidRDefault="00B6020C" w:rsidP="004D1854">
      <w:pPr>
        <w:ind w:firstLine="720"/>
        <w:jc w:val="both"/>
      </w:pPr>
    </w:p>
    <w:p w:rsidR="005D4270" w:rsidRPr="004D1854" w:rsidRDefault="005D4270" w:rsidP="004D1854">
      <w:pPr>
        <w:keepNext/>
        <w:ind w:firstLine="709"/>
        <w:jc w:val="both"/>
        <w:outlineLvl w:val="0"/>
        <w:rPr>
          <w:b/>
          <w:bCs/>
          <w:iCs/>
        </w:rPr>
      </w:pPr>
      <w:bookmarkStart w:id="2" w:name="_Toc26459402"/>
      <w:r w:rsidRPr="004D1854">
        <w:rPr>
          <w:b/>
          <w:bCs/>
          <w:iCs/>
        </w:rPr>
        <w:t>3. Требования к результатам освоения дисциплины</w:t>
      </w:r>
      <w:bookmarkEnd w:id="2"/>
    </w:p>
    <w:p w:rsidR="00B6020C" w:rsidRPr="004D1854" w:rsidRDefault="00B6020C" w:rsidP="004D1854">
      <w:pPr>
        <w:ind w:firstLine="709"/>
      </w:pPr>
    </w:p>
    <w:p w:rsidR="00FD0FA5" w:rsidRPr="004D1854" w:rsidRDefault="005D4270" w:rsidP="003238CA">
      <w:pPr>
        <w:ind w:firstLine="709"/>
        <w:jc w:val="both"/>
      </w:pPr>
      <w:r w:rsidRPr="004D1854">
        <w:t xml:space="preserve">В результате освоения дисциплины в соответствии </w:t>
      </w:r>
      <w:r w:rsidRPr="004D1854">
        <w:rPr>
          <w:lang w:val="en-US"/>
        </w:rPr>
        <w:t>c</w:t>
      </w:r>
      <w:r w:rsidRPr="004D1854">
        <w:t xml:space="preserve"> </w:t>
      </w:r>
      <w:r w:rsidRPr="004D1854">
        <w:rPr>
          <w:i/>
        </w:rPr>
        <w:t>областью профессиональной деятельности и сферой профессиональной деятельности, а также</w:t>
      </w:r>
      <w:r w:rsidRPr="004D1854">
        <w:t xml:space="preserve"> типами задач профессиональной деятельности, на которые ориентирована ОПОП, согласно учебному плану должны сформированы следующие обще</w:t>
      </w:r>
      <w:r w:rsidR="003238CA">
        <w:t>культур</w:t>
      </w:r>
      <w:r w:rsidRPr="004D1854">
        <w:t>ные (ОК) и пр</w:t>
      </w:r>
      <w:r w:rsidR="003238CA">
        <w:t>офессиональные (ПК) компетенции: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3260"/>
        <w:gridCol w:w="3222"/>
      </w:tblGrid>
      <w:tr w:rsidR="00346E5C" w:rsidRPr="004D1854" w:rsidTr="003238CA">
        <w:trPr>
          <w:trHeight w:val="274"/>
        </w:trPr>
        <w:tc>
          <w:tcPr>
            <w:tcW w:w="9923" w:type="dxa"/>
            <w:gridSpan w:val="3"/>
          </w:tcPr>
          <w:p w:rsidR="00FD0FA5" w:rsidRPr="004D1854" w:rsidRDefault="00FD0FA5" w:rsidP="004D1854">
            <w:pPr>
              <w:jc w:val="both"/>
              <w:rPr>
                <w:b/>
              </w:rPr>
            </w:pPr>
            <w:r w:rsidRPr="004D1854">
              <w:rPr>
                <w:b/>
              </w:rPr>
              <w:t>ОК-4 – способность</w:t>
            </w:r>
            <w:r w:rsidR="00B6020C" w:rsidRPr="004D1854">
              <w:rPr>
                <w:b/>
              </w:rPr>
              <w:t>ю</w:t>
            </w:r>
            <w:r w:rsidRPr="004D1854">
              <w:rPr>
                <w:b/>
              </w:rPr>
              <w:t xml:space="preserve"> использовать основы правовых знаний в различных сферах деятельности.</w:t>
            </w:r>
          </w:p>
        </w:tc>
      </w:tr>
      <w:tr w:rsidR="00346E5C" w:rsidRPr="004D1854" w:rsidTr="003238CA">
        <w:trPr>
          <w:trHeight w:val="40"/>
        </w:trPr>
        <w:tc>
          <w:tcPr>
            <w:tcW w:w="3441" w:type="dxa"/>
            <w:vAlign w:val="center"/>
          </w:tcPr>
          <w:p w:rsidR="00FD0FA5" w:rsidRPr="004D1854" w:rsidRDefault="00FD0FA5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Знать</w:t>
            </w:r>
          </w:p>
        </w:tc>
        <w:tc>
          <w:tcPr>
            <w:tcW w:w="3260" w:type="dxa"/>
            <w:vAlign w:val="center"/>
          </w:tcPr>
          <w:p w:rsidR="00FD0FA5" w:rsidRPr="004D1854" w:rsidRDefault="00FD0FA5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Уметь</w:t>
            </w:r>
          </w:p>
        </w:tc>
        <w:tc>
          <w:tcPr>
            <w:tcW w:w="3222" w:type="dxa"/>
            <w:vAlign w:val="center"/>
          </w:tcPr>
          <w:p w:rsidR="00FD0FA5" w:rsidRPr="004D1854" w:rsidRDefault="00FD0FA5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Владеть</w:t>
            </w:r>
          </w:p>
        </w:tc>
      </w:tr>
      <w:tr w:rsidR="003238CA" w:rsidRPr="003238CA" w:rsidTr="0061012C">
        <w:trPr>
          <w:trHeight w:val="40"/>
        </w:trPr>
        <w:tc>
          <w:tcPr>
            <w:tcW w:w="3441" w:type="dxa"/>
          </w:tcPr>
          <w:p w:rsidR="003238CA" w:rsidRPr="004D1854" w:rsidRDefault="003238CA" w:rsidP="0061012C">
            <w:pPr>
              <w:autoSpaceDE w:val="0"/>
              <w:autoSpaceDN w:val="0"/>
              <w:adjustRightInd w:val="0"/>
              <w:jc w:val="both"/>
            </w:pPr>
            <w:r w:rsidRPr="004D1854">
              <w:t xml:space="preserve">законодательные и нормативные правовые акты, </w:t>
            </w:r>
            <w:r w:rsidRPr="004D1854">
              <w:lastRenderedPageBreak/>
              <w:t>методические материалы по стандартизации, сертификации и метрологии</w:t>
            </w:r>
          </w:p>
        </w:tc>
        <w:tc>
          <w:tcPr>
            <w:tcW w:w="3260" w:type="dxa"/>
          </w:tcPr>
          <w:p w:rsidR="003238CA" w:rsidRPr="004D1854" w:rsidRDefault="003238CA" w:rsidP="0061012C">
            <w:r w:rsidRPr="004D1854">
              <w:lastRenderedPageBreak/>
              <w:t xml:space="preserve">- работать с нормативной документацией по </w:t>
            </w:r>
            <w:r w:rsidRPr="004D1854">
              <w:lastRenderedPageBreak/>
              <w:t>метрологии, стандартизации, сертификации и применять полученные знания</w:t>
            </w:r>
          </w:p>
        </w:tc>
        <w:tc>
          <w:tcPr>
            <w:tcW w:w="3222" w:type="dxa"/>
          </w:tcPr>
          <w:p w:rsidR="003238CA" w:rsidRPr="004D1854" w:rsidRDefault="003238CA" w:rsidP="0061012C">
            <w:pPr>
              <w:autoSpaceDE w:val="0"/>
              <w:autoSpaceDN w:val="0"/>
              <w:adjustRightInd w:val="0"/>
              <w:jc w:val="both"/>
            </w:pPr>
            <w:r w:rsidRPr="004D1854">
              <w:lastRenderedPageBreak/>
              <w:t xml:space="preserve">-  использовать основы правовых знаний в области </w:t>
            </w:r>
            <w:r w:rsidRPr="004D1854">
              <w:lastRenderedPageBreak/>
              <w:t>метрологии, стандартизации и сертификации</w:t>
            </w:r>
          </w:p>
        </w:tc>
      </w:tr>
      <w:tr w:rsidR="003238CA" w:rsidRPr="004D1854" w:rsidTr="003238CA">
        <w:trPr>
          <w:trHeight w:val="309"/>
        </w:trPr>
        <w:tc>
          <w:tcPr>
            <w:tcW w:w="9923" w:type="dxa"/>
            <w:gridSpan w:val="3"/>
          </w:tcPr>
          <w:p w:rsidR="003238CA" w:rsidRPr="004D1854" w:rsidRDefault="003238CA" w:rsidP="004D1854">
            <w:pPr>
              <w:jc w:val="both"/>
            </w:pPr>
            <w:r w:rsidRPr="004D1854">
              <w:lastRenderedPageBreak/>
              <w:t>Вид деятельности: проектно-технологическая</w:t>
            </w:r>
          </w:p>
        </w:tc>
      </w:tr>
      <w:tr w:rsidR="003238CA" w:rsidRPr="004D1854" w:rsidTr="003238CA">
        <w:trPr>
          <w:trHeight w:val="396"/>
        </w:trPr>
        <w:tc>
          <w:tcPr>
            <w:tcW w:w="9923" w:type="dxa"/>
            <w:gridSpan w:val="3"/>
          </w:tcPr>
          <w:p w:rsidR="003238CA" w:rsidRPr="004D1854" w:rsidRDefault="003238CA" w:rsidP="004D1854">
            <w:pPr>
              <w:jc w:val="both"/>
              <w:rPr>
                <w:b/>
              </w:rPr>
            </w:pPr>
            <w:r w:rsidRPr="004D1854">
              <w:rPr>
                <w:b/>
              </w:rPr>
      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3238CA" w:rsidRPr="004D1854" w:rsidTr="003238CA">
        <w:trPr>
          <w:trHeight w:val="40"/>
        </w:trPr>
        <w:tc>
          <w:tcPr>
            <w:tcW w:w="3441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Знать</w:t>
            </w:r>
          </w:p>
        </w:tc>
        <w:tc>
          <w:tcPr>
            <w:tcW w:w="3260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Уметь</w:t>
            </w:r>
          </w:p>
        </w:tc>
        <w:tc>
          <w:tcPr>
            <w:tcW w:w="3222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Владеть</w:t>
            </w:r>
          </w:p>
        </w:tc>
      </w:tr>
      <w:tr w:rsidR="003238CA" w:rsidRPr="004D1854" w:rsidTr="003238CA">
        <w:trPr>
          <w:trHeight w:val="591"/>
        </w:trPr>
        <w:tc>
          <w:tcPr>
            <w:tcW w:w="3441" w:type="dxa"/>
          </w:tcPr>
          <w:p w:rsidR="003238CA" w:rsidRPr="004D1854" w:rsidRDefault="003238CA" w:rsidP="003238CA">
            <w:pPr>
              <w:autoSpaceDE w:val="0"/>
              <w:autoSpaceDN w:val="0"/>
              <w:adjustRightInd w:val="0"/>
            </w:pPr>
            <w:r w:rsidRPr="004D1854">
              <w:t xml:space="preserve">- правовые нормы действующего законодательства в области метрологии, стандартизации, сертификации, в </w:t>
            </w:r>
            <w:proofErr w:type="spellStart"/>
            <w:r w:rsidRPr="004D1854">
              <w:t>т.ч</w:t>
            </w:r>
            <w:proofErr w:type="spellEnd"/>
            <w:r w:rsidRPr="004D1854">
              <w:t>. основные стандарты в единой системе программной документации</w:t>
            </w:r>
          </w:p>
          <w:p w:rsidR="003238CA" w:rsidRPr="004D1854" w:rsidRDefault="003238CA" w:rsidP="004D1854">
            <w:pPr>
              <w:jc w:val="both"/>
            </w:pPr>
          </w:p>
        </w:tc>
        <w:tc>
          <w:tcPr>
            <w:tcW w:w="3260" w:type="dxa"/>
          </w:tcPr>
          <w:p w:rsidR="003238CA" w:rsidRPr="004D1854" w:rsidRDefault="003238CA" w:rsidP="004D1854">
            <w:r w:rsidRPr="004D1854">
              <w:t>- использовать навыки правовых знаний в области метрологии, стандартизации, сертификации при разработке программных продуктов и создания проектов технологической и эксплуатационной документации</w:t>
            </w:r>
          </w:p>
        </w:tc>
        <w:tc>
          <w:tcPr>
            <w:tcW w:w="3222" w:type="dxa"/>
          </w:tcPr>
          <w:p w:rsidR="003238CA" w:rsidRPr="004D1854" w:rsidRDefault="003238CA" w:rsidP="004D1854">
            <w:pPr>
              <w:jc w:val="both"/>
            </w:pPr>
            <w:r w:rsidRPr="004D1854">
              <w:t xml:space="preserve">способностью анализировать и создавать проекты технологической и эксплуатационной документации </w:t>
            </w:r>
          </w:p>
        </w:tc>
      </w:tr>
      <w:tr w:rsidR="003238CA" w:rsidRPr="004D1854" w:rsidTr="003238CA">
        <w:trPr>
          <w:trHeight w:val="40"/>
        </w:trPr>
        <w:tc>
          <w:tcPr>
            <w:tcW w:w="9923" w:type="dxa"/>
            <w:gridSpan w:val="3"/>
          </w:tcPr>
          <w:p w:rsidR="003238CA" w:rsidRPr="004D1854" w:rsidRDefault="003238CA" w:rsidP="004D1854">
            <w:pPr>
              <w:jc w:val="both"/>
            </w:pPr>
            <w:r w:rsidRPr="004D1854">
              <w:t>Вид деятельности:  научно-исследовательская</w:t>
            </w:r>
          </w:p>
        </w:tc>
      </w:tr>
      <w:tr w:rsidR="003238CA" w:rsidRPr="004D1854" w:rsidTr="003238CA">
        <w:trPr>
          <w:trHeight w:val="40"/>
        </w:trPr>
        <w:tc>
          <w:tcPr>
            <w:tcW w:w="9923" w:type="dxa"/>
            <w:gridSpan w:val="3"/>
          </w:tcPr>
          <w:p w:rsidR="003238CA" w:rsidRPr="004D1854" w:rsidRDefault="003238CA" w:rsidP="004D1854">
            <w:pPr>
              <w:jc w:val="both"/>
              <w:rPr>
                <w:b/>
              </w:rPr>
            </w:pPr>
            <w:r w:rsidRPr="004D1854">
              <w:rPr>
                <w:b/>
              </w:rPr>
              <w:t>ПК-3-способностью обосновывать принимаемые проектные решения, осуществлять постановку и выполнять эксперименты  по их корректности и эффективности</w:t>
            </w:r>
          </w:p>
        </w:tc>
      </w:tr>
      <w:tr w:rsidR="003238CA" w:rsidRPr="004D1854" w:rsidTr="003238CA">
        <w:trPr>
          <w:trHeight w:val="40"/>
        </w:trPr>
        <w:tc>
          <w:tcPr>
            <w:tcW w:w="3441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Знать</w:t>
            </w:r>
          </w:p>
        </w:tc>
        <w:tc>
          <w:tcPr>
            <w:tcW w:w="3260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Уметь</w:t>
            </w:r>
          </w:p>
        </w:tc>
        <w:tc>
          <w:tcPr>
            <w:tcW w:w="3222" w:type="dxa"/>
            <w:vAlign w:val="center"/>
          </w:tcPr>
          <w:p w:rsidR="003238CA" w:rsidRPr="004D1854" w:rsidRDefault="003238CA" w:rsidP="004D1854">
            <w:pPr>
              <w:jc w:val="center"/>
              <w:rPr>
                <w:b/>
              </w:rPr>
            </w:pPr>
            <w:r w:rsidRPr="004D1854">
              <w:rPr>
                <w:b/>
              </w:rPr>
              <w:t>Владеть</w:t>
            </w:r>
          </w:p>
        </w:tc>
      </w:tr>
      <w:tr w:rsidR="003238CA" w:rsidRPr="004D1854" w:rsidTr="003238CA">
        <w:trPr>
          <w:trHeight w:val="591"/>
        </w:trPr>
        <w:tc>
          <w:tcPr>
            <w:tcW w:w="3441" w:type="dxa"/>
            <w:vAlign w:val="center"/>
          </w:tcPr>
          <w:p w:rsidR="003238CA" w:rsidRPr="004D1854" w:rsidRDefault="003238CA" w:rsidP="004D1854">
            <w:pPr>
              <w:jc w:val="both"/>
            </w:pPr>
            <w:r w:rsidRPr="004D1854">
              <w:t xml:space="preserve">- правовые нормы действующего законодательства, </w:t>
            </w:r>
          </w:p>
          <w:p w:rsidR="003238CA" w:rsidRPr="004D1854" w:rsidRDefault="003238CA" w:rsidP="004D1854">
            <w:pPr>
              <w:jc w:val="both"/>
            </w:pPr>
            <w:r w:rsidRPr="004D1854">
              <w:t>в области стандартизации, сертификации и метрологии, при разработке компонентов аппаратно-программных комплексов и баз данных</w:t>
            </w:r>
          </w:p>
        </w:tc>
        <w:tc>
          <w:tcPr>
            <w:tcW w:w="3260" w:type="dxa"/>
            <w:vAlign w:val="center"/>
          </w:tcPr>
          <w:p w:rsidR="003238CA" w:rsidRPr="004D1854" w:rsidRDefault="003238CA" w:rsidP="004D1854">
            <w:pPr>
              <w:jc w:val="both"/>
              <w:rPr>
                <w:b/>
              </w:rPr>
            </w:pPr>
            <w:r w:rsidRPr="004D1854">
              <w:rPr>
                <w:rFonts w:eastAsia="Calibri"/>
                <w:lang w:eastAsia="en-US"/>
              </w:rPr>
              <w:t>- и</w:t>
            </w:r>
            <w:r w:rsidRPr="004D1854">
              <w:t>спользовать навыки нормативно-правовых знаний в области метрологии, стандартизации, сертификации при разработке компонентов аппаратно-программных комплексов и баз данных</w:t>
            </w:r>
          </w:p>
        </w:tc>
        <w:tc>
          <w:tcPr>
            <w:tcW w:w="3222" w:type="dxa"/>
            <w:vAlign w:val="center"/>
          </w:tcPr>
          <w:p w:rsidR="003238CA" w:rsidRPr="004D1854" w:rsidRDefault="003238CA" w:rsidP="004D1854">
            <w:pPr>
              <w:jc w:val="both"/>
            </w:pPr>
            <w:r w:rsidRPr="004D1854">
              <w:rPr>
                <w:b/>
              </w:rPr>
              <w:t>-</w:t>
            </w:r>
            <w:r w:rsidRPr="004D1854">
              <w:t xml:space="preserve"> использования нормативно-правовых знаний в области метрологии, стандартизации и сертификации при создании аппаратно-программных комплексов и баз данных</w:t>
            </w:r>
          </w:p>
        </w:tc>
      </w:tr>
    </w:tbl>
    <w:p w:rsidR="005D4270" w:rsidRPr="004D1854" w:rsidRDefault="005D4270" w:rsidP="004D1854">
      <w:pPr>
        <w:contextualSpacing/>
      </w:pPr>
    </w:p>
    <w:p w:rsidR="00FD4771" w:rsidRPr="004D1854" w:rsidRDefault="005D4270" w:rsidP="004D1854">
      <w:pPr>
        <w:tabs>
          <w:tab w:val="left" w:pos="993"/>
        </w:tabs>
        <w:ind w:firstLine="709"/>
        <w:contextualSpacing/>
        <w:jc w:val="both"/>
      </w:pPr>
      <w:r w:rsidRPr="004D1854">
        <w:t>Освоение дисциплины «Метрология, стандартизация и сертификация автоматизированных систем » обеспечивает подготовку бакалавров по направлению подготовки 09.03.01 Информатика и вычислительная техника,</w:t>
      </w:r>
      <w:r w:rsidR="00FD4771" w:rsidRPr="004D1854">
        <w:t xml:space="preserve"> область</w:t>
      </w:r>
      <w:r w:rsidR="00FD4771" w:rsidRPr="004D1854">
        <w:rPr>
          <w:b/>
        </w:rPr>
        <w:t xml:space="preserve"> профессиональной деятельности,</w:t>
      </w:r>
      <w:r w:rsidR="00FD4771" w:rsidRPr="004D1854">
        <w:t xml:space="preserve"> которых включает: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FD4771" w:rsidRPr="004D1854" w:rsidRDefault="00FD4771" w:rsidP="004D1854">
      <w:pPr>
        <w:tabs>
          <w:tab w:val="left" w:pos="993"/>
        </w:tabs>
        <w:ind w:firstLine="709"/>
        <w:contextualSpacing/>
        <w:jc w:val="both"/>
      </w:pPr>
      <w:r w:rsidRPr="004D1854">
        <w:t xml:space="preserve">Освоение дисциплины обеспечивает подготовку бакалавров по направлению 09.03.01 Информатика и вычислительная техника, </w:t>
      </w:r>
      <w:r w:rsidRPr="004D1854">
        <w:rPr>
          <w:b/>
        </w:rPr>
        <w:t>объектами профессиональной деятельности,</w:t>
      </w:r>
      <w:r w:rsidRPr="004D1854">
        <w:t xml:space="preserve">  которых являются: </w:t>
      </w:r>
    </w:p>
    <w:p w:rsidR="00FD4771" w:rsidRPr="004D1854" w:rsidRDefault="00FD4771" w:rsidP="00E3333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FD4771" w:rsidRPr="004D1854" w:rsidRDefault="00FD4771" w:rsidP="00E3333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автоматизированные системы обработки информации и управления;</w:t>
      </w:r>
    </w:p>
    <w:p w:rsidR="00FD4771" w:rsidRPr="004D1854" w:rsidRDefault="00FD4771" w:rsidP="00E3333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FD4771" w:rsidRPr="004D1854" w:rsidRDefault="00FD4771" w:rsidP="00E3333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 xml:space="preserve">Освоение дисциплины «Микропроцессорные системы» обеспечивает подготовку бакалавров по специальности 09.03.01 Информатика и вычислительная техника, подготовленных к решению  ряда следующих </w:t>
      </w:r>
      <w:r w:rsidRPr="004D1854">
        <w:rPr>
          <w:b/>
        </w:rPr>
        <w:t>профессиональных задач</w:t>
      </w:r>
      <w:r w:rsidRPr="004D1854">
        <w:t xml:space="preserve"> в соответствии с </w:t>
      </w:r>
      <w:r w:rsidRPr="004D1854">
        <w:rPr>
          <w:b/>
        </w:rPr>
        <w:t>видами профессиональной деятельности</w:t>
      </w:r>
      <w:r w:rsidRPr="004D1854">
        <w:t>, на которые ориентирована ОПОП: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- проектно-конструкторская деятельность: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сбор и анализ исходных данных для проектирования;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lastRenderedPageBreak/>
        <w:t>разработка и оформление проектной и рабочей технической документации;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- проектно-технологическая деятельность: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применение современных инструментальных средств при разработке программного обеспечения;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- научно-исследовательская деятельность: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изучение научно-технической информации, отечественного и зарубежного опыта по тематике исследования;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проведение экспериментов по заданной методике и анализа результатов;</w:t>
      </w:r>
    </w:p>
    <w:p w:rsidR="00FD4771" w:rsidRPr="004D1854" w:rsidRDefault="00FD4771" w:rsidP="004D1854">
      <w:pPr>
        <w:tabs>
          <w:tab w:val="left" w:pos="993"/>
        </w:tabs>
        <w:ind w:firstLine="709"/>
        <w:jc w:val="both"/>
      </w:pPr>
      <w:r w:rsidRPr="004D1854">
        <w:t>составление отчета по выполненному заданию, участие во внедрении результатов исследований и разработок.</w:t>
      </w:r>
    </w:p>
    <w:p w:rsidR="005D4270" w:rsidRDefault="005D4270" w:rsidP="004D1854">
      <w:pPr>
        <w:ind w:firstLine="709"/>
        <w:contextualSpacing/>
      </w:pPr>
    </w:p>
    <w:p w:rsidR="003238CA" w:rsidRPr="004D1854" w:rsidRDefault="003238CA" w:rsidP="004D1854">
      <w:pPr>
        <w:ind w:firstLine="709"/>
        <w:contextualSpacing/>
      </w:pPr>
    </w:p>
    <w:p w:rsidR="005D4270" w:rsidRPr="004D1854" w:rsidRDefault="005D4270" w:rsidP="003238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6459403"/>
      <w:r w:rsidRPr="004D1854">
        <w:rPr>
          <w:rFonts w:ascii="Times New Roman" w:hAnsi="Times New Roman" w:cs="Times New Roman"/>
          <w:sz w:val="24"/>
          <w:szCs w:val="24"/>
        </w:rPr>
        <w:t>4</w:t>
      </w:r>
      <w:r w:rsidR="00B6020C" w:rsidRPr="004D1854">
        <w:rPr>
          <w:rFonts w:ascii="Times New Roman" w:hAnsi="Times New Roman" w:cs="Times New Roman"/>
          <w:sz w:val="24"/>
          <w:szCs w:val="24"/>
        </w:rPr>
        <w:t>.</w:t>
      </w:r>
      <w:r w:rsidRPr="004D1854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3238CA">
        <w:rPr>
          <w:rFonts w:ascii="Times New Roman" w:hAnsi="Times New Roman" w:cs="Times New Roman"/>
          <w:sz w:val="24"/>
          <w:szCs w:val="24"/>
        </w:rPr>
        <w:t xml:space="preserve"> и структура дисциплины</w:t>
      </w:r>
      <w:bookmarkEnd w:id="3"/>
    </w:p>
    <w:p w:rsidR="00B6020C" w:rsidRPr="004D1854" w:rsidRDefault="00B6020C" w:rsidP="004D1854">
      <w:pPr>
        <w:tabs>
          <w:tab w:val="left" w:pos="1260"/>
        </w:tabs>
        <w:ind w:firstLine="709"/>
        <w:jc w:val="both"/>
        <w:rPr>
          <w:b/>
        </w:rPr>
      </w:pPr>
    </w:p>
    <w:p w:rsidR="005D4270" w:rsidRPr="004D1854" w:rsidRDefault="005D4270" w:rsidP="003238CA">
      <w:pPr>
        <w:tabs>
          <w:tab w:val="left" w:pos="1260"/>
        </w:tabs>
        <w:ind w:firstLine="709"/>
        <w:jc w:val="both"/>
        <w:outlineLvl w:val="1"/>
        <w:rPr>
          <w:b/>
          <w:iCs/>
        </w:rPr>
      </w:pPr>
      <w:bookmarkStart w:id="4" w:name="_Toc26459404"/>
      <w:r w:rsidRPr="004D1854">
        <w:rPr>
          <w:b/>
        </w:rPr>
        <w:t xml:space="preserve">4.1 </w:t>
      </w:r>
      <w:r w:rsidR="003238CA">
        <w:rPr>
          <w:b/>
          <w:iCs/>
        </w:rPr>
        <w:t>Содержание разделов дисциплины</w:t>
      </w:r>
      <w:bookmarkEnd w:id="4"/>
    </w:p>
    <w:p w:rsidR="005D4270" w:rsidRPr="004D1854" w:rsidRDefault="005D4270" w:rsidP="004D1854">
      <w:pPr>
        <w:tabs>
          <w:tab w:val="left" w:pos="1260"/>
        </w:tabs>
        <w:jc w:val="center"/>
        <w:rPr>
          <w:b/>
          <w:iCs/>
        </w:rPr>
      </w:pPr>
    </w:p>
    <w:p w:rsidR="005D4270" w:rsidRPr="004D1854" w:rsidRDefault="005D4270" w:rsidP="004D1854">
      <w:pPr>
        <w:tabs>
          <w:tab w:val="num" w:pos="756"/>
        </w:tabs>
        <w:jc w:val="both"/>
      </w:pPr>
      <w:r w:rsidRPr="004D1854">
        <w:t>Таблица 1- Содержание разделов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111"/>
        <w:gridCol w:w="1559"/>
      </w:tblGrid>
      <w:tr w:rsidR="00346E5C" w:rsidRPr="004D1854" w:rsidTr="003238CA">
        <w:trPr>
          <w:trHeight w:val="40"/>
        </w:trPr>
        <w:tc>
          <w:tcPr>
            <w:tcW w:w="851" w:type="dxa"/>
            <w:vAlign w:val="center"/>
          </w:tcPr>
          <w:p w:rsidR="005D4270" w:rsidRPr="004D1854" w:rsidRDefault="005D4270" w:rsidP="003238CA">
            <w:pPr>
              <w:ind w:left="-113" w:right="-113"/>
              <w:jc w:val="center"/>
            </w:pPr>
            <w:r w:rsidRPr="004D1854">
              <w:t>№</w:t>
            </w:r>
          </w:p>
          <w:p w:rsidR="005D4270" w:rsidRPr="004D1854" w:rsidRDefault="005D4270" w:rsidP="003238CA">
            <w:pPr>
              <w:ind w:left="-113" w:right="-113"/>
              <w:jc w:val="center"/>
            </w:pPr>
            <w:r w:rsidRPr="004D1854">
              <w:t>раздела</w:t>
            </w:r>
          </w:p>
        </w:tc>
        <w:tc>
          <w:tcPr>
            <w:tcW w:w="3402" w:type="dxa"/>
            <w:vAlign w:val="center"/>
          </w:tcPr>
          <w:p w:rsidR="005D4270" w:rsidRPr="004D1854" w:rsidRDefault="005D4270" w:rsidP="003238CA">
            <w:pPr>
              <w:ind w:left="-113" w:right="-113"/>
              <w:jc w:val="center"/>
            </w:pPr>
            <w:r w:rsidRPr="004D1854">
              <w:t>Содержание раздела</w:t>
            </w:r>
          </w:p>
        </w:tc>
        <w:tc>
          <w:tcPr>
            <w:tcW w:w="4111" w:type="dxa"/>
            <w:vAlign w:val="center"/>
          </w:tcPr>
          <w:p w:rsidR="005D4270" w:rsidRPr="004D1854" w:rsidRDefault="005D4270" w:rsidP="003238CA">
            <w:pPr>
              <w:ind w:left="-113" w:right="-113"/>
              <w:jc w:val="center"/>
            </w:pPr>
            <w:r w:rsidRPr="004D1854">
              <w:t>Форма текущего</w:t>
            </w:r>
            <w:r w:rsidR="003238CA">
              <w:t xml:space="preserve"> </w:t>
            </w:r>
            <w:r w:rsidRPr="004D1854">
              <w:t>контроля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3238CA">
            <w:pPr>
              <w:ind w:left="-113" w:right="-113"/>
              <w:jc w:val="center"/>
            </w:pPr>
            <w:r w:rsidRPr="004D1854">
              <w:t>Формируемые компетенции</w:t>
            </w:r>
          </w:p>
        </w:tc>
      </w:tr>
      <w:tr w:rsidR="00346E5C" w:rsidRPr="004D1854" w:rsidTr="003238CA">
        <w:trPr>
          <w:trHeight w:val="40"/>
        </w:trPr>
        <w:tc>
          <w:tcPr>
            <w:tcW w:w="851" w:type="dxa"/>
            <w:vAlign w:val="center"/>
          </w:tcPr>
          <w:p w:rsidR="005D4270" w:rsidRPr="004D1854" w:rsidRDefault="005D4270" w:rsidP="004D1854">
            <w:pPr>
              <w:jc w:val="center"/>
            </w:pPr>
            <w:r w:rsidRPr="004D1854">
              <w:t>1</w:t>
            </w:r>
          </w:p>
        </w:tc>
        <w:tc>
          <w:tcPr>
            <w:tcW w:w="3402" w:type="dxa"/>
            <w:vAlign w:val="center"/>
          </w:tcPr>
          <w:p w:rsidR="005D4270" w:rsidRPr="004D1854" w:rsidRDefault="005D4270" w:rsidP="004D1854">
            <w:pPr>
              <w:rPr>
                <w:b/>
                <w:spacing w:val="-3"/>
              </w:rPr>
            </w:pPr>
            <w:r w:rsidRPr="004D1854">
              <w:t>Модуль 1 Основы метрологии</w:t>
            </w:r>
          </w:p>
        </w:tc>
        <w:tc>
          <w:tcPr>
            <w:tcW w:w="4111" w:type="dxa"/>
            <w:vAlign w:val="center"/>
          </w:tcPr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 xml:space="preserve">выполнение домашнего задания (ДЗ), </w:t>
            </w:r>
          </w:p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/>
                <w:spacing w:val="-3"/>
              </w:rPr>
            </w:pPr>
            <w:r w:rsidRPr="004D1854">
              <w:rPr>
                <w:bCs/>
                <w:iCs/>
              </w:rPr>
              <w:t>тестирование (Т) решение задач (РЗ)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jc w:val="center"/>
              <w:rPr>
                <w:spacing w:val="-3"/>
              </w:rPr>
            </w:pPr>
            <w:r w:rsidRPr="004D1854">
              <w:t>ОК-4</w:t>
            </w:r>
          </w:p>
        </w:tc>
      </w:tr>
      <w:tr w:rsidR="00346E5C" w:rsidRPr="004D1854" w:rsidTr="003238CA">
        <w:tc>
          <w:tcPr>
            <w:tcW w:w="851" w:type="dxa"/>
            <w:vAlign w:val="center"/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  <w:tc>
          <w:tcPr>
            <w:tcW w:w="3402" w:type="dxa"/>
            <w:vAlign w:val="center"/>
          </w:tcPr>
          <w:p w:rsidR="005D4270" w:rsidRPr="004D1854" w:rsidRDefault="005D4270" w:rsidP="004D1854">
            <w:pPr>
              <w:rPr>
                <w:b/>
                <w:spacing w:val="-3"/>
              </w:rPr>
            </w:pPr>
            <w:r w:rsidRPr="004D1854">
              <w:t xml:space="preserve">Модуль 2 Стандартизация и документирование программных средств </w:t>
            </w:r>
          </w:p>
        </w:tc>
        <w:tc>
          <w:tcPr>
            <w:tcW w:w="4111" w:type="dxa"/>
            <w:vAlign w:val="center"/>
          </w:tcPr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 xml:space="preserve">выполнение домашнего задания (ДЗ), </w:t>
            </w:r>
          </w:p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 xml:space="preserve">рубежный контроль (РК), </w:t>
            </w:r>
          </w:p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/>
                <w:spacing w:val="-3"/>
              </w:rPr>
            </w:pPr>
            <w:r w:rsidRPr="004D1854">
              <w:rPr>
                <w:bCs/>
                <w:iCs/>
              </w:rPr>
              <w:t xml:space="preserve">тестирование (Т) 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rFonts w:eastAsia="Calibri"/>
              </w:rPr>
            </w:pPr>
            <w:r w:rsidRPr="004D1854">
              <w:rPr>
                <w:rFonts w:eastAsia="Calibri"/>
              </w:rPr>
              <w:t xml:space="preserve"> </w:t>
            </w:r>
          </w:p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spacing w:val="-3"/>
              </w:rPr>
            </w:pPr>
            <w:r w:rsidRPr="004D1854">
              <w:rPr>
                <w:rFonts w:eastAsia="Calibri"/>
              </w:rPr>
              <w:t>ПК-2</w:t>
            </w:r>
          </w:p>
        </w:tc>
      </w:tr>
      <w:tr w:rsidR="005D4270" w:rsidRPr="004D1854" w:rsidTr="003238CA">
        <w:trPr>
          <w:trHeight w:val="90"/>
        </w:trPr>
        <w:tc>
          <w:tcPr>
            <w:tcW w:w="851" w:type="dxa"/>
            <w:vAlign w:val="center"/>
          </w:tcPr>
          <w:p w:rsidR="005D4270" w:rsidRPr="004D1854" w:rsidRDefault="005D4270" w:rsidP="004D1854">
            <w:pPr>
              <w:jc w:val="center"/>
            </w:pPr>
            <w:r w:rsidRPr="004D1854">
              <w:t>3</w:t>
            </w:r>
          </w:p>
        </w:tc>
        <w:tc>
          <w:tcPr>
            <w:tcW w:w="3402" w:type="dxa"/>
            <w:vAlign w:val="center"/>
          </w:tcPr>
          <w:p w:rsidR="005D4270" w:rsidRPr="004D1854" w:rsidRDefault="005D4270" w:rsidP="004D1854">
            <w:r w:rsidRPr="004D1854">
              <w:t>Модуль 3 Сертификация как деятельность по подтверждению соответствия объектов требованиям стандартов и регламентов</w:t>
            </w:r>
          </w:p>
        </w:tc>
        <w:tc>
          <w:tcPr>
            <w:tcW w:w="4111" w:type="dxa"/>
            <w:vAlign w:val="center"/>
          </w:tcPr>
          <w:p w:rsidR="005D4270" w:rsidRPr="004D1854" w:rsidRDefault="005D4270" w:rsidP="004D1854">
            <w:pPr>
              <w:tabs>
                <w:tab w:val="num" w:pos="720"/>
                <w:tab w:val="num" w:pos="756"/>
              </w:tabs>
              <w:ind w:hanging="360"/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 xml:space="preserve">выполнение домашнего задания (ДЗ), </w:t>
            </w:r>
          </w:p>
          <w:p w:rsidR="005D4270" w:rsidRPr="004D1854" w:rsidRDefault="005D4270" w:rsidP="004D1854">
            <w:pPr>
              <w:tabs>
                <w:tab w:val="num" w:pos="720"/>
                <w:tab w:val="num" w:pos="756"/>
              </w:tabs>
              <w:ind w:hanging="360"/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 xml:space="preserve">рубежный контроль (РК), </w:t>
            </w:r>
          </w:p>
          <w:p w:rsidR="005D4270" w:rsidRPr="004D1854" w:rsidRDefault="005D4270" w:rsidP="004D1854">
            <w:pPr>
              <w:tabs>
                <w:tab w:val="num" w:pos="756"/>
              </w:tabs>
              <w:jc w:val="center"/>
              <w:rPr>
                <w:bCs/>
                <w:iCs/>
              </w:rPr>
            </w:pPr>
            <w:r w:rsidRPr="004D1854">
              <w:rPr>
                <w:bCs/>
                <w:iCs/>
              </w:rPr>
              <w:t>тестирование (Т) Написание и защита исследовательского проекта (ИП)</w:t>
            </w:r>
          </w:p>
        </w:tc>
        <w:tc>
          <w:tcPr>
            <w:tcW w:w="1559" w:type="dxa"/>
            <w:vAlign w:val="center"/>
          </w:tcPr>
          <w:p w:rsidR="005D4270" w:rsidRPr="004D1854" w:rsidRDefault="00682860" w:rsidP="004D1854">
            <w:pPr>
              <w:jc w:val="center"/>
              <w:rPr>
                <w:rFonts w:eastAsia="Calibri"/>
                <w:b/>
              </w:rPr>
            </w:pPr>
            <w:r w:rsidRPr="004D1854">
              <w:rPr>
                <w:rFonts w:eastAsia="Calibri"/>
              </w:rPr>
              <w:t>ПК-3</w:t>
            </w:r>
          </w:p>
        </w:tc>
      </w:tr>
    </w:tbl>
    <w:p w:rsidR="005D4270" w:rsidRPr="004D1854" w:rsidRDefault="005D4270" w:rsidP="004D1854">
      <w:pPr>
        <w:ind w:firstLine="709"/>
        <w:jc w:val="both"/>
      </w:pPr>
    </w:p>
    <w:p w:rsidR="005D4270" w:rsidRPr="004D1854" w:rsidRDefault="005D4270" w:rsidP="003238CA">
      <w:pPr>
        <w:ind w:firstLine="709"/>
        <w:jc w:val="both"/>
        <w:outlineLvl w:val="1"/>
        <w:rPr>
          <w:b/>
        </w:rPr>
      </w:pPr>
      <w:bookmarkStart w:id="5" w:name="_Toc26459405"/>
      <w:r w:rsidRPr="004D1854">
        <w:rPr>
          <w:b/>
        </w:rPr>
        <w:t>4.2 Структура дисциплины</w:t>
      </w:r>
      <w:bookmarkEnd w:id="5"/>
    </w:p>
    <w:p w:rsidR="005D4270" w:rsidRPr="004D1854" w:rsidRDefault="005D4270" w:rsidP="004D1854">
      <w:pPr>
        <w:pStyle w:val="15"/>
        <w:ind w:left="0" w:firstLine="709"/>
        <w:jc w:val="both"/>
        <w:rPr>
          <w:rFonts w:cs="Times New Roman"/>
        </w:rPr>
      </w:pPr>
    </w:p>
    <w:p w:rsidR="005D4270" w:rsidRPr="004D1854" w:rsidRDefault="005D4270" w:rsidP="004D1854">
      <w:pPr>
        <w:tabs>
          <w:tab w:val="left" w:pos="709"/>
        </w:tabs>
        <w:ind w:firstLine="709"/>
        <w:jc w:val="both"/>
      </w:pPr>
      <w:r w:rsidRPr="004D1854">
        <w:t>Изучение дисциплины осуществляется студентами очной формы обучения (ОФО), заочной формы обучения (ЗФО), объем учебной дисциплины и виды учебной работы.</w:t>
      </w:r>
    </w:p>
    <w:p w:rsidR="005D4270" w:rsidRPr="004D1854" w:rsidRDefault="005D4270" w:rsidP="004D1854">
      <w:pPr>
        <w:tabs>
          <w:tab w:val="left" w:pos="709"/>
        </w:tabs>
        <w:ind w:firstLine="709"/>
        <w:jc w:val="both"/>
      </w:pPr>
    </w:p>
    <w:p w:rsidR="005D4270" w:rsidRDefault="005D4270" w:rsidP="004D1854">
      <w:pPr>
        <w:widowControl w:val="0"/>
        <w:jc w:val="both"/>
      </w:pPr>
      <w:r w:rsidRPr="004D1854">
        <w:t>Таблица 2 - Объем учебной дисциплины и виды учебной работы ОФО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1560"/>
        <w:gridCol w:w="1559"/>
      </w:tblGrid>
      <w:tr w:rsidR="003238CA" w:rsidRPr="00E77E4C" w:rsidTr="0061012C">
        <w:trPr>
          <w:trHeight w:val="275"/>
          <w:tblHeader/>
        </w:trPr>
        <w:tc>
          <w:tcPr>
            <w:tcW w:w="6809" w:type="dxa"/>
            <w:vMerge w:val="restart"/>
            <w:shd w:val="clear" w:color="auto" w:fill="auto"/>
            <w:vAlign w:val="center"/>
          </w:tcPr>
          <w:p w:rsidR="003238CA" w:rsidRPr="00E77E4C" w:rsidRDefault="003238CA" w:rsidP="0061012C">
            <w:pPr>
              <w:ind w:left="-113" w:right="-113"/>
              <w:jc w:val="center"/>
            </w:pPr>
            <w:r w:rsidRPr="00E77E4C">
              <w:t>Вид работы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238CA" w:rsidRPr="00E77E4C" w:rsidRDefault="003238CA" w:rsidP="0061012C">
            <w:pPr>
              <w:ind w:left="-113" w:right="-113"/>
              <w:jc w:val="center"/>
            </w:pPr>
            <w:r w:rsidRPr="00E77E4C">
              <w:t>Трудоемкость, часов (</w:t>
            </w:r>
            <w:proofErr w:type="spellStart"/>
            <w:r w:rsidRPr="00E77E4C">
              <w:t>зач.ед</w:t>
            </w:r>
            <w:proofErr w:type="spellEnd"/>
            <w:r w:rsidRPr="00E77E4C">
              <w:t>.)</w:t>
            </w:r>
          </w:p>
        </w:tc>
      </w:tr>
      <w:tr w:rsidR="003238CA" w:rsidRPr="00E77E4C" w:rsidTr="0061012C">
        <w:trPr>
          <w:trHeight w:val="275"/>
          <w:tblHeader/>
        </w:trPr>
        <w:tc>
          <w:tcPr>
            <w:tcW w:w="6809" w:type="dxa"/>
            <w:vMerge/>
            <w:shd w:val="clear" w:color="auto" w:fill="auto"/>
            <w:vAlign w:val="center"/>
          </w:tcPr>
          <w:p w:rsidR="003238CA" w:rsidRPr="00E77E4C" w:rsidRDefault="003238CA" w:rsidP="0061012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CA" w:rsidRPr="00E77E4C" w:rsidRDefault="003238CA" w:rsidP="0061012C">
            <w:pPr>
              <w:ind w:left="100"/>
              <w:jc w:val="center"/>
              <w:rPr>
                <w:b/>
              </w:rPr>
            </w:pPr>
            <w:r w:rsidRPr="00E77E4C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8CA" w:rsidRPr="00E77E4C" w:rsidRDefault="002D70DD" w:rsidP="0061012C">
            <w:pPr>
              <w:jc w:val="center"/>
            </w:pPr>
            <w:r>
              <w:t xml:space="preserve">5 </w:t>
            </w:r>
            <w:r w:rsidR="003238CA" w:rsidRPr="00E77E4C">
              <w:t>семестр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6809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3238CA">
            <w:pPr>
              <w:snapToGrid w:val="0"/>
              <w:jc w:val="center"/>
            </w:pPr>
            <w:r w:rsidRPr="004D1854">
              <w:t>108</w:t>
            </w:r>
            <w:r w:rsidR="003238CA">
              <w:t xml:space="preserve"> (</w:t>
            </w:r>
            <w:r w:rsidRPr="004D1854">
              <w:t>3</w:t>
            </w:r>
            <w:r w:rsidR="003238CA">
              <w:t>)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3238CA">
            <w:pPr>
              <w:snapToGrid w:val="0"/>
              <w:jc w:val="center"/>
            </w:pPr>
            <w:r w:rsidRPr="004D1854">
              <w:t>108</w:t>
            </w:r>
            <w:r w:rsidR="003238CA">
              <w:t xml:space="preserve"> (</w:t>
            </w:r>
            <w:r w:rsidRPr="004D1854">
              <w:t>3</w:t>
            </w:r>
            <w:r w:rsidR="003238CA">
              <w:t>)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60" w:type="dxa"/>
          </w:tcPr>
          <w:p w:rsidR="005D4270" w:rsidRPr="004D1854" w:rsidRDefault="005D4270" w:rsidP="004D1854">
            <w:pPr>
              <w:snapToGrid w:val="0"/>
              <w:jc w:val="center"/>
              <w:rPr>
                <w:lang w:val="en-US"/>
              </w:rPr>
            </w:pPr>
            <w:r w:rsidRPr="004D1854">
              <w:t>48</w:t>
            </w:r>
            <w:r w:rsidRPr="004D1854">
              <w:rPr>
                <w:lang w:val="en-US"/>
              </w:rPr>
              <w:t>,2</w:t>
            </w:r>
          </w:p>
        </w:tc>
        <w:tc>
          <w:tcPr>
            <w:tcW w:w="1559" w:type="dxa"/>
          </w:tcPr>
          <w:p w:rsidR="005D4270" w:rsidRPr="004D1854" w:rsidRDefault="005D4270" w:rsidP="004D1854">
            <w:pPr>
              <w:snapToGrid w:val="0"/>
              <w:jc w:val="center"/>
              <w:rPr>
                <w:lang w:val="en-US"/>
              </w:rPr>
            </w:pPr>
            <w:r w:rsidRPr="004D1854">
              <w:t>48</w:t>
            </w:r>
            <w:r w:rsidRPr="004D1854">
              <w:rPr>
                <w:lang w:val="en-US"/>
              </w:rPr>
              <w:t>,2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6809" w:type="dxa"/>
          </w:tcPr>
          <w:p w:rsidR="005D4270" w:rsidRPr="004D1854" w:rsidRDefault="008B1A9F" w:rsidP="004D1854">
            <w:pPr>
              <w:jc w:val="both"/>
            </w:pPr>
            <w:r w:rsidRPr="004D1854">
              <w:t>Л</w:t>
            </w:r>
            <w:r w:rsidR="005D4270" w:rsidRPr="004D1854">
              <w:t>екции</w:t>
            </w:r>
            <w:r>
              <w:t xml:space="preserve"> (Л)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16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16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809" w:type="dxa"/>
          </w:tcPr>
          <w:p w:rsidR="005D4270" w:rsidRPr="004D1854" w:rsidRDefault="008B1A9F" w:rsidP="004D1854">
            <w:pPr>
              <w:jc w:val="both"/>
            </w:pPr>
            <w:r w:rsidRPr="004D1854">
              <w:t>П</w:t>
            </w:r>
            <w:r w:rsidR="005D4270" w:rsidRPr="004D1854">
              <w:t>рактические</w:t>
            </w:r>
            <w:r>
              <w:t xml:space="preserve"> </w:t>
            </w:r>
            <w:r w:rsidR="005D4270" w:rsidRPr="004D1854">
              <w:t xml:space="preserve"> занятия (ПР)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rPr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rPr>
                <w:lang w:val="en-US"/>
              </w:rPr>
              <w:t>16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809" w:type="dxa"/>
          </w:tcPr>
          <w:p w:rsidR="005D4270" w:rsidRPr="004D1854" w:rsidRDefault="008B1A9F" w:rsidP="003238CA">
            <w:pPr>
              <w:jc w:val="both"/>
            </w:pPr>
            <w:r>
              <w:t>Л</w:t>
            </w:r>
            <w:r w:rsidR="005D4270" w:rsidRPr="004D1854">
              <w:t>абораторные</w:t>
            </w:r>
            <w:r>
              <w:t xml:space="preserve"> </w:t>
            </w:r>
            <w:r w:rsidR="005D4270" w:rsidRPr="004D1854">
              <w:t xml:space="preserve"> работы (ЛР)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16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16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t>Контактная работа по промежуточной аттестации (КА)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0,2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0,2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t>Консультации перед экзаменом (</w:t>
            </w:r>
            <w:proofErr w:type="spellStart"/>
            <w:r w:rsidRPr="004D1854">
              <w:t>Конс</w:t>
            </w:r>
            <w:proofErr w:type="spellEnd"/>
            <w:r w:rsidRPr="004D1854">
              <w:t>)</w:t>
            </w:r>
          </w:p>
        </w:tc>
        <w:tc>
          <w:tcPr>
            <w:tcW w:w="1560" w:type="dxa"/>
            <w:vAlign w:val="center"/>
          </w:tcPr>
          <w:p w:rsidR="005D4270" w:rsidRPr="004D1854" w:rsidRDefault="003238CA" w:rsidP="004D1854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D4270" w:rsidRPr="004D1854" w:rsidRDefault="003238CA" w:rsidP="004D1854">
            <w:pPr>
              <w:snapToGrid w:val="0"/>
              <w:jc w:val="center"/>
            </w:pPr>
            <w:r>
              <w:t>-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59</w:t>
            </w:r>
            <w:r w:rsidRPr="004D1854">
              <w:rPr>
                <w:lang w:val="en-US"/>
              </w:rPr>
              <w:t>,8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59</w:t>
            </w:r>
            <w:r w:rsidRPr="004D1854">
              <w:rPr>
                <w:lang w:val="en-US"/>
              </w:rPr>
              <w:t>,8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t>Изучение теоретического материала, подготовка к аудиторным занятиям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28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28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t>Реферат (Р)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12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12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lastRenderedPageBreak/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19,8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19,8</w:t>
            </w:r>
          </w:p>
        </w:tc>
      </w:tr>
      <w:tr w:rsidR="00346E5C" w:rsidRPr="004D1854" w:rsidTr="0061012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6809" w:type="dxa"/>
          </w:tcPr>
          <w:p w:rsidR="005D4270" w:rsidRPr="004D1854" w:rsidRDefault="005D4270" w:rsidP="004D1854">
            <w:pPr>
              <w:jc w:val="both"/>
            </w:pPr>
            <w:r w:rsidRPr="004D1854">
              <w:rPr>
                <w:b/>
              </w:rPr>
              <w:t>Самостоятельная работа в период экз.</w:t>
            </w:r>
            <w:r w:rsidR="003238CA">
              <w:rPr>
                <w:b/>
              </w:rPr>
              <w:t xml:space="preserve"> </w:t>
            </w:r>
            <w:r w:rsidRPr="004D1854">
              <w:rPr>
                <w:b/>
              </w:rPr>
              <w:t>сессии (Контроль)</w:t>
            </w:r>
          </w:p>
        </w:tc>
        <w:tc>
          <w:tcPr>
            <w:tcW w:w="1560" w:type="dxa"/>
            <w:vAlign w:val="center"/>
          </w:tcPr>
          <w:p w:rsidR="005D4270" w:rsidRPr="004D1854" w:rsidRDefault="003238CA" w:rsidP="004D1854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D4270" w:rsidRPr="004D1854" w:rsidRDefault="003238CA" w:rsidP="004D1854">
            <w:pPr>
              <w:snapToGrid w:val="0"/>
              <w:jc w:val="center"/>
            </w:pPr>
            <w:r>
              <w:t>-</w:t>
            </w:r>
          </w:p>
        </w:tc>
      </w:tr>
      <w:tr w:rsidR="005D4270" w:rsidRPr="004D1854" w:rsidTr="006101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809" w:type="dxa"/>
          </w:tcPr>
          <w:p w:rsidR="005D4270" w:rsidRPr="004D1854" w:rsidRDefault="005D4270" w:rsidP="004D1854">
            <w:pPr>
              <w:suppressLineNumbers/>
              <w:jc w:val="both"/>
            </w:pPr>
            <w:r w:rsidRPr="004D1854">
              <w:rPr>
                <w:b/>
              </w:rPr>
              <w:t>Форма итогового контроля по дисциплине</w:t>
            </w:r>
          </w:p>
        </w:tc>
        <w:tc>
          <w:tcPr>
            <w:tcW w:w="1560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зачет</w:t>
            </w:r>
          </w:p>
        </w:tc>
        <w:tc>
          <w:tcPr>
            <w:tcW w:w="1559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зачет</w:t>
            </w:r>
          </w:p>
        </w:tc>
      </w:tr>
    </w:tbl>
    <w:p w:rsidR="005D4270" w:rsidRPr="004D1854" w:rsidRDefault="005D4270" w:rsidP="004D1854">
      <w:pPr>
        <w:pStyle w:val="ListParagraph1"/>
        <w:ind w:left="0" w:firstLine="708"/>
        <w:jc w:val="both"/>
        <w:rPr>
          <w:rFonts w:cs="Times New Roman"/>
        </w:rPr>
      </w:pPr>
    </w:p>
    <w:p w:rsidR="005D4270" w:rsidRPr="004D1854" w:rsidRDefault="005D4270" w:rsidP="004D1854">
      <w:pPr>
        <w:widowControl w:val="0"/>
        <w:jc w:val="both"/>
      </w:pPr>
      <w:r w:rsidRPr="004D1854">
        <w:t>Таблица 3 - Объем учебной дисциплины и виды учебной работы ЗФО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2"/>
        <w:gridCol w:w="993"/>
      </w:tblGrid>
      <w:tr w:rsidR="00346E5C" w:rsidRPr="004D1854" w:rsidTr="0061012C">
        <w:trPr>
          <w:trHeight w:val="40"/>
        </w:trPr>
        <w:tc>
          <w:tcPr>
            <w:tcW w:w="6804" w:type="dxa"/>
            <w:vMerge w:val="restart"/>
          </w:tcPr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>Вид работы</w:t>
            </w:r>
          </w:p>
        </w:tc>
        <w:tc>
          <w:tcPr>
            <w:tcW w:w="3119" w:type="dxa"/>
            <w:gridSpan w:val="3"/>
          </w:tcPr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>Трудоемкость, часов (</w:t>
            </w:r>
            <w:proofErr w:type="spellStart"/>
            <w:r w:rsidRPr="004D1854">
              <w:t>зач.ед</w:t>
            </w:r>
            <w:proofErr w:type="spellEnd"/>
            <w:r w:rsidRPr="004D1854">
              <w:t>.)</w:t>
            </w:r>
          </w:p>
        </w:tc>
      </w:tr>
      <w:tr w:rsidR="00346E5C" w:rsidRPr="004D1854" w:rsidTr="0061012C">
        <w:trPr>
          <w:trHeight w:val="574"/>
        </w:trPr>
        <w:tc>
          <w:tcPr>
            <w:tcW w:w="6804" w:type="dxa"/>
            <w:vMerge/>
          </w:tcPr>
          <w:p w:rsidR="005D4270" w:rsidRPr="004D1854" w:rsidRDefault="005D4270" w:rsidP="0061012C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4270" w:rsidRPr="004D1854" w:rsidRDefault="0061012C" w:rsidP="0061012C">
            <w:pPr>
              <w:widowControl w:val="0"/>
              <w:ind w:left="-113" w:right="-113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 xml:space="preserve">4 курс </w:t>
            </w:r>
          </w:p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>1 сессия</w:t>
            </w:r>
          </w:p>
        </w:tc>
        <w:tc>
          <w:tcPr>
            <w:tcW w:w="993" w:type="dxa"/>
          </w:tcPr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>4 курс</w:t>
            </w:r>
          </w:p>
          <w:p w:rsidR="005D4270" w:rsidRPr="004D1854" w:rsidRDefault="005D4270" w:rsidP="0061012C">
            <w:pPr>
              <w:widowControl w:val="0"/>
              <w:ind w:left="-113" w:right="-113"/>
              <w:jc w:val="center"/>
            </w:pPr>
            <w:r w:rsidRPr="004D1854">
              <w:t>2 сессия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  <w:rPr>
                <w:b/>
              </w:rPr>
            </w:pPr>
            <w:r w:rsidRPr="004D1854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108</w:t>
            </w:r>
            <w:r w:rsidR="003E0924">
              <w:t xml:space="preserve"> </w:t>
            </w:r>
            <w:r w:rsidRPr="004D1854">
              <w:t>(3)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3E0924">
            <w:pPr>
              <w:widowControl w:val="0"/>
              <w:jc w:val="center"/>
            </w:pPr>
            <w:r w:rsidRPr="004D1854">
              <w:t>36</w:t>
            </w:r>
            <w:r w:rsidR="003E0924">
              <w:t xml:space="preserve"> (</w:t>
            </w:r>
            <w:r w:rsidRPr="004D1854">
              <w:t>1</w:t>
            </w:r>
            <w:r w:rsidR="003E0924">
              <w:t>)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3E0924">
            <w:pPr>
              <w:widowControl w:val="0"/>
              <w:jc w:val="center"/>
            </w:pPr>
            <w:r w:rsidRPr="004D1854">
              <w:t>72</w:t>
            </w:r>
            <w:r w:rsidR="003E0924">
              <w:t xml:space="preserve"> (</w:t>
            </w:r>
            <w:r w:rsidRPr="004D1854">
              <w:t>2</w:t>
            </w:r>
            <w:r w:rsidR="003E0924">
              <w:t>)</w:t>
            </w:r>
          </w:p>
        </w:tc>
      </w:tr>
      <w:tr w:rsidR="00346E5C" w:rsidRPr="004D1854" w:rsidTr="0061012C">
        <w:trPr>
          <w:trHeight w:val="555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  <w:rPr>
                <w:b/>
              </w:rPr>
            </w:pPr>
            <w:r w:rsidRPr="004D1854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</w:t>
            </w:r>
            <w:r w:rsidR="00C3764E" w:rsidRPr="004D1854">
              <w:t>2</w:t>
            </w:r>
            <w:r w:rsidRPr="004D1854">
              <w:t>,2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2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</w:t>
            </w:r>
            <w:r w:rsidR="00C3764E" w:rsidRPr="004D1854">
              <w:t>0</w:t>
            </w:r>
            <w:r w:rsidRPr="004D1854">
              <w:t>,2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8B1A9F" w:rsidRDefault="005D4270" w:rsidP="004D1854">
            <w:pPr>
              <w:widowControl w:val="0"/>
              <w:jc w:val="both"/>
            </w:pPr>
            <w:r w:rsidRPr="008B1A9F">
              <w:rPr>
                <w:iCs/>
              </w:rPr>
              <w:t>Лекции (Л)</w:t>
            </w:r>
            <w:r w:rsidRPr="008B1A9F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4270" w:rsidRPr="004D1854" w:rsidRDefault="00C3764E" w:rsidP="004D1854">
            <w:pPr>
              <w:snapToGrid w:val="0"/>
              <w:jc w:val="center"/>
            </w:pPr>
            <w:r w:rsidRPr="004D1854">
              <w:t>4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2</w:t>
            </w:r>
          </w:p>
        </w:tc>
        <w:tc>
          <w:tcPr>
            <w:tcW w:w="993" w:type="dxa"/>
            <w:vAlign w:val="center"/>
          </w:tcPr>
          <w:p w:rsidR="005D4270" w:rsidRPr="004D1854" w:rsidRDefault="00C3764E" w:rsidP="004D1854">
            <w:pPr>
              <w:widowControl w:val="0"/>
              <w:jc w:val="center"/>
            </w:pPr>
            <w:r w:rsidRPr="004D1854">
              <w:t>2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8B1A9F" w:rsidRDefault="005D4270" w:rsidP="004D1854">
            <w:pPr>
              <w:widowControl w:val="0"/>
              <w:jc w:val="both"/>
            </w:pPr>
            <w:r w:rsidRPr="008B1A9F">
              <w:rPr>
                <w:iCs/>
              </w:rPr>
              <w:t>Практические занятия (ПР)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4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4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8B1A9F" w:rsidRDefault="005D4270" w:rsidP="008B1A9F">
            <w:pPr>
              <w:widowControl w:val="0"/>
              <w:jc w:val="both"/>
              <w:rPr>
                <w:iCs/>
              </w:rPr>
            </w:pPr>
            <w:r w:rsidRPr="008B1A9F">
              <w:rPr>
                <w:iCs/>
              </w:rPr>
              <w:t>Лабораторная работа (ЛР)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4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4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t xml:space="preserve">Контактная работа </w:t>
            </w:r>
            <w:r w:rsidR="00B6020C" w:rsidRPr="004D1854">
              <w:t>по промежуточной аттестации (КАЭ</w:t>
            </w:r>
            <w:r w:rsidRPr="004D1854">
              <w:t>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0,2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0,2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9</w:t>
            </w:r>
            <w:r w:rsidR="00C3764E" w:rsidRPr="004D1854">
              <w:t>2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34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5</w:t>
            </w:r>
            <w:r w:rsidR="00C3764E" w:rsidRPr="004D1854">
              <w:t>8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t>Самостоятельное изучение разделов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25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10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15</w:t>
            </w:r>
          </w:p>
        </w:tc>
      </w:tr>
      <w:tr w:rsidR="00346E5C" w:rsidRPr="004D1854" w:rsidTr="0061012C">
        <w:trPr>
          <w:trHeight w:val="1117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рубежному контролю и т.д.)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25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10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15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</w:pPr>
            <w:r w:rsidRPr="004D1854">
              <w:t>Реферат (Р)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snapToGrid w:val="0"/>
              <w:jc w:val="center"/>
            </w:pPr>
            <w:r w:rsidRPr="004D1854">
              <w:t>12</w:t>
            </w:r>
          </w:p>
        </w:tc>
        <w:tc>
          <w:tcPr>
            <w:tcW w:w="992" w:type="dxa"/>
            <w:vAlign w:val="center"/>
          </w:tcPr>
          <w:p w:rsidR="005D4270" w:rsidRPr="004D1854" w:rsidRDefault="003E0924" w:rsidP="004D18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12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  <w:rPr>
                <w:bCs/>
                <w:iCs/>
              </w:rPr>
            </w:pPr>
            <w:r w:rsidRPr="004D1854">
              <w:rPr>
                <w:bCs/>
                <w:iCs/>
              </w:rPr>
              <w:t>Контрольная работа (КР)</w:t>
            </w:r>
          </w:p>
        </w:tc>
        <w:tc>
          <w:tcPr>
            <w:tcW w:w="1134" w:type="dxa"/>
            <w:vAlign w:val="center"/>
          </w:tcPr>
          <w:p w:rsidR="005D4270" w:rsidRPr="004D1854" w:rsidRDefault="00C56602" w:rsidP="004D1854">
            <w:pPr>
              <w:snapToGrid w:val="0"/>
              <w:jc w:val="center"/>
            </w:pPr>
            <w:r w:rsidRPr="004D1854">
              <w:t>30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1</w:t>
            </w:r>
            <w:r w:rsidR="00C56602" w:rsidRPr="004D1854">
              <w:t>4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  <w:rPr>
                <w:lang w:val="en-US"/>
              </w:rPr>
            </w:pPr>
            <w:r w:rsidRPr="004D1854">
              <w:t>1</w:t>
            </w:r>
            <w:r w:rsidR="00C3764E" w:rsidRPr="004D1854">
              <w:t>6</w:t>
            </w:r>
          </w:p>
        </w:tc>
      </w:tr>
      <w:tr w:rsidR="00346E5C" w:rsidRPr="004D1854" w:rsidTr="0061012C">
        <w:trPr>
          <w:trHeight w:val="40"/>
        </w:trPr>
        <w:tc>
          <w:tcPr>
            <w:tcW w:w="6804" w:type="dxa"/>
          </w:tcPr>
          <w:p w:rsidR="005D4270" w:rsidRPr="004D1854" w:rsidRDefault="005D4270" w:rsidP="004D1854">
            <w:pPr>
              <w:widowControl w:val="0"/>
              <w:jc w:val="both"/>
              <w:rPr>
                <w:b/>
              </w:rPr>
            </w:pPr>
            <w:r w:rsidRPr="004D1854">
              <w:rPr>
                <w:b/>
              </w:rPr>
              <w:t xml:space="preserve">Самостоятельная работа в период </w:t>
            </w:r>
            <w:proofErr w:type="spellStart"/>
            <w:r w:rsidRPr="004D1854">
              <w:rPr>
                <w:b/>
              </w:rPr>
              <w:t>экз.сессии</w:t>
            </w:r>
            <w:proofErr w:type="spellEnd"/>
            <w:r w:rsidRPr="004D1854">
              <w:rPr>
                <w:b/>
              </w:rPr>
              <w:t xml:space="preserve"> (Контроль)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3,8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ind w:hanging="9"/>
              <w:jc w:val="center"/>
            </w:pPr>
            <w:r w:rsidRPr="004D1854"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jc w:val="center"/>
            </w:pPr>
            <w:r w:rsidRPr="004D1854">
              <w:t>3,8</w:t>
            </w:r>
          </w:p>
        </w:tc>
      </w:tr>
      <w:tr w:rsidR="005D4270" w:rsidRPr="004D1854" w:rsidTr="0061012C">
        <w:trPr>
          <w:trHeight w:val="270"/>
        </w:trPr>
        <w:tc>
          <w:tcPr>
            <w:tcW w:w="6804" w:type="dxa"/>
          </w:tcPr>
          <w:p w:rsidR="005D4270" w:rsidRPr="004D1854" w:rsidRDefault="00D6755A" w:rsidP="004D1854">
            <w:pPr>
              <w:suppressLineNumbers/>
            </w:pPr>
            <w:r w:rsidRPr="004D1854">
              <w:rPr>
                <w:b/>
              </w:rPr>
              <w:t xml:space="preserve">Форма </w:t>
            </w:r>
            <w:r w:rsidR="005D4270" w:rsidRPr="004D1854">
              <w:rPr>
                <w:b/>
              </w:rPr>
              <w:t>итогового контроля по дисциплине</w:t>
            </w:r>
            <w:r w:rsidR="005D4270" w:rsidRPr="004D1854">
              <w:t xml:space="preserve"> </w:t>
            </w:r>
          </w:p>
        </w:tc>
        <w:tc>
          <w:tcPr>
            <w:tcW w:w="1134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зачет</w:t>
            </w:r>
          </w:p>
        </w:tc>
        <w:tc>
          <w:tcPr>
            <w:tcW w:w="992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-</w:t>
            </w:r>
          </w:p>
        </w:tc>
        <w:tc>
          <w:tcPr>
            <w:tcW w:w="993" w:type="dxa"/>
            <w:vAlign w:val="center"/>
          </w:tcPr>
          <w:p w:rsidR="005D4270" w:rsidRPr="004D1854" w:rsidRDefault="005D4270" w:rsidP="004D1854">
            <w:pPr>
              <w:widowControl w:val="0"/>
              <w:jc w:val="center"/>
            </w:pPr>
            <w:r w:rsidRPr="004D1854">
              <w:t>зачет</w:t>
            </w:r>
          </w:p>
        </w:tc>
      </w:tr>
    </w:tbl>
    <w:p w:rsidR="005D4270" w:rsidRPr="004D1854" w:rsidRDefault="005D4270" w:rsidP="004D1854">
      <w:pPr>
        <w:widowControl w:val="0"/>
        <w:jc w:val="both"/>
      </w:pPr>
    </w:p>
    <w:p w:rsidR="005D4270" w:rsidRPr="004D1854" w:rsidRDefault="005D4270" w:rsidP="004D1854">
      <w:pPr>
        <w:widowControl w:val="0"/>
        <w:ind w:firstLine="708"/>
        <w:jc w:val="both"/>
      </w:pPr>
      <w:r w:rsidRPr="004D1854">
        <w:t>Распределение видов учебной работы и их трудоемкости по разделам дисциплины для очной формы обучения.</w:t>
      </w:r>
    </w:p>
    <w:p w:rsidR="005D4270" w:rsidRPr="004D1854" w:rsidRDefault="005D4270" w:rsidP="004D1854">
      <w:pPr>
        <w:widowControl w:val="0"/>
        <w:ind w:firstLine="708"/>
        <w:jc w:val="both"/>
      </w:pPr>
    </w:p>
    <w:p w:rsidR="005D4270" w:rsidRPr="004D1854" w:rsidRDefault="005D4270" w:rsidP="004D1854">
      <w:pPr>
        <w:widowControl w:val="0"/>
        <w:jc w:val="both"/>
        <w:rPr>
          <w:bCs/>
        </w:rPr>
      </w:pPr>
      <w:r w:rsidRPr="004D1854">
        <w:t xml:space="preserve">Таблица 4 - </w:t>
      </w:r>
      <w:r w:rsidRPr="004D1854">
        <w:rPr>
          <w:bCs/>
        </w:rPr>
        <w:t xml:space="preserve">Разделы дисциплины, изучаемые </w:t>
      </w:r>
      <w:r w:rsidR="00D6755A" w:rsidRPr="004D1854">
        <w:rPr>
          <w:bCs/>
        </w:rPr>
        <w:t>на</w:t>
      </w:r>
      <w:r w:rsidRPr="004D1854">
        <w:rPr>
          <w:bCs/>
        </w:rPr>
        <w:t xml:space="preserve"> ОФО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53"/>
        <w:gridCol w:w="884"/>
        <w:gridCol w:w="580"/>
        <w:gridCol w:w="581"/>
        <w:gridCol w:w="581"/>
        <w:gridCol w:w="709"/>
        <w:gridCol w:w="567"/>
        <w:gridCol w:w="636"/>
        <w:gridCol w:w="640"/>
      </w:tblGrid>
      <w:tr w:rsidR="0061012C" w:rsidRPr="004D1854" w:rsidTr="0061012C">
        <w:trPr>
          <w:trHeight w:val="273"/>
        </w:trPr>
        <w:tc>
          <w:tcPr>
            <w:tcW w:w="572" w:type="dxa"/>
            <w:vMerge w:val="restart"/>
            <w:shd w:val="clear" w:color="auto" w:fill="auto"/>
          </w:tcPr>
          <w:p w:rsidR="0061012C" w:rsidRPr="004D1854" w:rsidRDefault="0061012C" w:rsidP="0061012C">
            <w:pPr>
              <w:widowControl w:val="0"/>
              <w:ind w:left="-57" w:right="-57"/>
              <w:jc w:val="center"/>
            </w:pPr>
            <w:r w:rsidRPr="004D1854">
              <w:t>№ раз</w:t>
            </w:r>
            <w:r>
              <w:t>-</w:t>
            </w:r>
            <w:r w:rsidRPr="004D1854">
              <w:t>дела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1012C" w:rsidRPr="004D1854" w:rsidRDefault="0061012C" w:rsidP="0061012C">
            <w:pPr>
              <w:widowControl w:val="0"/>
              <w:ind w:left="-57" w:right="-57"/>
              <w:jc w:val="center"/>
            </w:pPr>
            <w:r w:rsidRPr="004D1854">
              <w:t>Наименование разделов</w:t>
            </w:r>
          </w:p>
        </w:tc>
        <w:tc>
          <w:tcPr>
            <w:tcW w:w="3902" w:type="dxa"/>
            <w:gridSpan w:val="6"/>
            <w:shd w:val="clear" w:color="auto" w:fill="auto"/>
            <w:vAlign w:val="bottom"/>
          </w:tcPr>
          <w:p w:rsidR="0061012C" w:rsidRPr="004D1854" w:rsidRDefault="0061012C" w:rsidP="0061012C">
            <w:pPr>
              <w:ind w:left="-57" w:right="-57"/>
              <w:jc w:val="center"/>
            </w:pPr>
            <w:r w:rsidRPr="004D1854">
              <w:t>Контактная работа/ контактные часы</w:t>
            </w:r>
            <w:r>
              <w:t>*</w:t>
            </w:r>
          </w:p>
        </w:tc>
        <w:tc>
          <w:tcPr>
            <w:tcW w:w="636" w:type="dxa"/>
            <w:vMerge w:val="restart"/>
          </w:tcPr>
          <w:p w:rsidR="0061012C" w:rsidRPr="004D1854" w:rsidRDefault="0061012C" w:rsidP="0061012C">
            <w:pPr>
              <w:ind w:left="-57" w:right="-57"/>
              <w:jc w:val="center"/>
            </w:pPr>
            <w:r w:rsidRPr="004D1854">
              <w:t>Сам</w:t>
            </w:r>
          </w:p>
          <w:p w:rsidR="0061012C" w:rsidRPr="004D1854" w:rsidRDefault="0061012C" w:rsidP="0061012C">
            <w:pPr>
              <w:ind w:left="-57" w:right="-57"/>
              <w:jc w:val="center"/>
            </w:pPr>
            <w:proofErr w:type="spellStart"/>
            <w:r>
              <w:t>рабо</w:t>
            </w:r>
            <w:proofErr w:type="spellEnd"/>
            <w:r>
              <w:t>-</w:t>
            </w:r>
            <w:r w:rsidRPr="004D1854">
              <w:t>та</w:t>
            </w:r>
          </w:p>
        </w:tc>
        <w:tc>
          <w:tcPr>
            <w:tcW w:w="640" w:type="dxa"/>
            <w:vMerge w:val="restart"/>
          </w:tcPr>
          <w:p w:rsidR="0061012C" w:rsidRPr="004D1854" w:rsidRDefault="0061012C" w:rsidP="0061012C">
            <w:pPr>
              <w:ind w:left="-57" w:right="-57"/>
              <w:jc w:val="center"/>
            </w:pPr>
            <w:r w:rsidRPr="004D1854">
              <w:t>Конт</w:t>
            </w:r>
            <w:r>
              <w:t>-</w:t>
            </w:r>
            <w:r w:rsidRPr="004D1854">
              <w:t>роль</w:t>
            </w:r>
          </w:p>
        </w:tc>
      </w:tr>
      <w:tr w:rsidR="008B1A9F" w:rsidRPr="004D1854" w:rsidTr="00FF0075">
        <w:trPr>
          <w:trHeight w:val="273"/>
        </w:trPr>
        <w:tc>
          <w:tcPr>
            <w:tcW w:w="572" w:type="dxa"/>
            <w:vMerge/>
            <w:shd w:val="clear" w:color="auto" w:fill="auto"/>
          </w:tcPr>
          <w:p w:rsidR="008B1A9F" w:rsidRPr="004D1854" w:rsidRDefault="008B1A9F" w:rsidP="0061012C">
            <w:pPr>
              <w:ind w:left="-57" w:right="-57"/>
              <w:jc w:val="center"/>
              <w:rPr>
                <w:b/>
                <w:w w:val="99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B1A9F" w:rsidRPr="004D1854" w:rsidRDefault="008B1A9F" w:rsidP="0061012C">
            <w:pPr>
              <w:ind w:left="-57" w:right="-57"/>
              <w:jc w:val="center"/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8B1A9F" w:rsidRPr="004D1854" w:rsidRDefault="008B1A9F" w:rsidP="0061012C">
            <w:pPr>
              <w:ind w:left="-57" w:right="-57"/>
              <w:jc w:val="center"/>
            </w:pPr>
            <w:r w:rsidRPr="004D1854">
              <w:t>Всего</w:t>
            </w:r>
          </w:p>
        </w:tc>
        <w:tc>
          <w:tcPr>
            <w:tcW w:w="580" w:type="dxa"/>
            <w:shd w:val="clear" w:color="auto" w:fill="auto"/>
          </w:tcPr>
          <w:p w:rsidR="008B1A9F" w:rsidRPr="004D1854" w:rsidRDefault="008B1A9F" w:rsidP="00E02044">
            <w:pPr>
              <w:widowControl w:val="0"/>
              <w:ind w:left="-57" w:right="-57"/>
              <w:jc w:val="center"/>
            </w:pPr>
            <w:r w:rsidRPr="004D1854">
              <w:t>Л</w:t>
            </w:r>
          </w:p>
        </w:tc>
        <w:tc>
          <w:tcPr>
            <w:tcW w:w="581" w:type="dxa"/>
            <w:shd w:val="clear" w:color="auto" w:fill="auto"/>
          </w:tcPr>
          <w:p w:rsidR="008B1A9F" w:rsidRPr="004D1854" w:rsidRDefault="008B1A9F" w:rsidP="00E02044">
            <w:pPr>
              <w:widowControl w:val="0"/>
              <w:ind w:left="-57" w:right="-57"/>
              <w:jc w:val="center"/>
            </w:pPr>
            <w:r w:rsidRPr="004D1854">
              <w:t>ПР</w:t>
            </w:r>
          </w:p>
        </w:tc>
        <w:tc>
          <w:tcPr>
            <w:tcW w:w="581" w:type="dxa"/>
            <w:shd w:val="clear" w:color="auto" w:fill="auto"/>
          </w:tcPr>
          <w:p w:rsidR="008B1A9F" w:rsidRPr="004D1854" w:rsidRDefault="008B1A9F" w:rsidP="00E02044">
            <w:pPr>
              <w:widowControl w:val="0"/>
              <w:ind w:left="-57" w:right="-57"/>
              <w:jc w:val="center"/>
            </w:pPr>
            <w:r w:rsidRPr="004D1854">
              <w:t>ЛР</w:t>
            </w:r>
          </w:p>
        </w:tc>
        <w:tc>
          <w:tcPr>
            <w:tcW w:w="709" w:type="dxa"/>
          </w:tcPr>
          <w:p w:rsidR="008B1A9F" w:rsidRDefault="008B1A9F" w:rsidP="0061012C">
            <w:pPr>
              <w:ind w:left="-57" w:right="-57"/>
              <w:jc w:val="center"/>
            </w:pPr>
            <w:proofErr w:type="spellStart"/>
            <w:r w:rsidRPr="004D1854">
              <w:t>Конс</w:t>
            </w:r>
            <w:proofErr w:type="spellEnd"/>
          </w:p>
          <w:p w:rsidR="008B1A9F" w:rsidRPr="004D1854" w:rsidRDefault="008B1A9F" w:rsidP="0061012C">
            <w:pPr>
              <w:ind w:left="-57" w:right="-57"/>
              <w:jc w:val="center"/>
            </w:pPr>
            <w:r w:rsidRPr="004D1854">
              <w:t>КАЭ</w:t>
            </w:r>
          </w:p>
        </w:tc>
        <w:tc>
          <w:tcPr>
            <w:tcW w:w="567" w:type="dxa"/>
          </w:tcPr>
          <w:p w:rsidR="008B1A9F" w:rsidRDefault="008B1A9F" w:rsidP="0061012C">
            <w:pPr>
              <w:ind w:left="-57" w:right="-57"/>
              <w:jc w:val="center"/>
            </w:pPr>
            <w:r w:rsidRPr="004D1854">
              <w:t xml:space="preserve">ИК, </w:t>
            </w:r>
          </w:p>
          <w:p w:rsidR="008B1A9F" w:rsidRPr="004D1854" w:rsidRDefault="008B1A9F" w:rsidP="0061012C">
            <w:pPr>
              <w:ind w:left="-57" w:right="-57"/>
              <w:jc w:val="center"/>
            </w:pPr>
            <w:r w:rsidRPr="004D1854">
              <w:t>КА</w:t>
            </w:r>
          </w:p>
        </w:tc>
        <w:tc>
          <w:tcPr>
            <w:tcW w:w="636" w:type="dxa"/>
            <w:vMerge/>
          </w:tcPr>
          <w:p w:rsidR="008B1A9F" w:rsidRPr="004D1854" w:rsidRDefault="008B1A9F" w:rsidP="0061012C">
            <w:pPr>
              <w:ind w:left="-57" w:right="-57"/>
              <w:jc w:val="center"/>
            </w:pPr>
          </w:p>
        </w:tc>
        <w:tc>
          <w:tcPr>
            <w:tcW w:w="640" w:type="dxa"/>
            <w:vMerge/>
          </w:tcPr>
          <w:p w:rsidR="008B1A9F" w:rsidRPr="004D1854" w:rsidRDefault="008B1A9F" w:rsidP="0061012C">
            <w:pPr>
              <w:ind w:left="-57" w:right="-57"/>
              <w:jc w:val="center"/>
            </w:pPr>
          </w:p>
        </w:tc>
      </w:tr>
      <w:tr w:rsidR="008B1A9F" w:rsidRPr="004D1854" w:rsidTr="003E0924">
        <w:trPr>
          <w:trHeight w:val="94"/>
        </w:trPr>
        <w:tc>
          <w:tcPr>
            <w:tcW w:w="10003" w:type="dxa"/>
            <w:gridSpan w:val="10"/>
            <w:shd w:val="clear" w:color="auto" w:fill="auto"/>
          </w:tcPr>
          <w:p w:rsidR="008B1A9F" w:rsidRPr="004D1854" w:rsidRDefault="008B1A9F" w:rsidP="0061012C">
            <w:pPr>
              <w:ind w:left="-57" w:right="-57"/>
              <w:jc w:val="center"/>
            </w:pPr>
            <w:r>
              <w:t>5 семестр</w:t>
            </w:r>
          </w:p>
        </w:tc>
      </w:tr>
      <w:tr w:rsidR="008B1A9F" w:rsidRPr="004D1854" w:rsidTr="008B1A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1</w:t>
            </w:r>
          </w:p>
        </w:tc>
        <w:tc>
          <w:tcPr>
            <w:tcW w:w="4253" w:type="dxa"/>
            <w:vAlign w:val="center"/>
          </w:tcPr>
          <w:p w:rsidR="008B1A9F" w:rsidRPr="004D1854" w:rsidRDefault="008B1A9F" w:rsidP="004D1854">
            <w:pPr>
              <w:rPr>
                <w:b/>
                <w:spacing w:val="-3"/>
              </w:rPr>
            </w:pPr>
            <w:r w:rsidRPr="004D1854">
              <w:t>Модуль 1 Основы метрологии</w:t>
            </w:r>
          </w:p>
        </w:tc>
        <w:tc>
          <w:tcPr>
            <w:tcW w:w="884" w:type="dxa"/>
          </w:tcPr>
          <w:p w:rsidR="008B1A9F" w:rsidRPr="004D1854" w:rsidRDefault="008B1A9F" w:rsidP="004D1854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4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6</w:t>
            </w:r>
          </w:p>
        </w:tc>
        <w:tc>
          <w:tcPr>
            <w:tcW w:w="709" w:type="dxa"/>
          </w:tcPr>
          <w:p w:rsidR="008B1A9F" w:rsidRPr="004D1854" w:rsidRDefault="008B1A9F" w:rsidP="004D1854">
            <w:pPr>
              <w:widowControl w:val="0"/>
              <w:jc w:val="center"/>
            </w:pPr>
          </w:p>
        </w:tc>
        <w:tc>
          <w:tcPr>
            <w:tcW w:w="567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636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20</w:t>
            </w:r>
          </w:p>
        </w:tc>
        <w:tc>
          <w:tcPr>
            <w:tcW w:w="640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2</w:t>
            </w:r>
          </w:p>
        </w:tc>
        <w:tc>
          <w:tcPr>
            <w:tcW w:w="4253" w:type="dxa"/>
            <w:vAlign w:val="center"/>
          </w:tcPr>
          <w:p w:rsidR="008B1A9F" w:rsidRPr="004D1854" w:rsidRDefault="008B1A9F" w:rsidP="004D1854">
            <w:pPr>
              <w:rPr>
                <w:b/>
                <w:spacing w:val="-3"/>
              </w:rPr>
            </w:pPr>
            <w:r w:rsidRPr="004D1854">
              <w:t xml:space="preserve">Модуль 2 Стандартизация и документирование программных средств </w:t>
            </w:r>
          </w:p>
        </w:tc>
        <w:tc>
          <w:tcPr>
            <w:tcW w:w="884" w:type="dxa"/>
          </w:tcPr>
          <w:p w:rsidR="008B1A9F" w:rsidRPr="004D1854" w:rsidRDefault="008B1A9F" w:rsidP="004D1854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6</w:t>
            </w:r>
          </w:p>
        </w:tc>
        <w:tc>
          <w:tcPr>
            <w:tcW w:w="709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636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20</w:t>
            </w:r>
          </w:p>
        </w:tc>
        <w:tc>
          <w:tcPr>
            <w:tcW w:w="640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3</w:t>
            </w:r>
          </w:p>
        </w:tc>
        <w:tc>
          <w:tcPr>
            <w:tcW w:w="4253" w:type="dxa"/>
            <w:vAlign w:val="center"/>
          </w:tcPr>
          <w:p w:rsidR="008B1A9F" w:rsidRPr="004D1854" w:rsidRDefault="008B1A9F" w:rsidP="004D1854">
            <w:r w:rsidRPr="004D1854">
              <w:t>Модуль 3 Сертификация как деятельность по подтверждению соответствия объектов требованиям стандартов и регламентов</w:t>
            </w:r>
          </w:p>
        </w:tc>
        <w:tc>
          <w:tcPr>
            <w:tcW w:w="884" w:type="dxa"/>
          </w:tcPr>
          <w:p w:rsidR="008B1A9F" w:rsidRPr="004D1854" w:rsidRDefault="008B1A9F" w:rsidP="004D185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4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center"/>
            </w:pPr>
            <w:r w:rsidRPr="004D1854">
              <w:t>4</w:t>
            </w:r>
          </w:p>
        </w:tc>
        <w:tc>
          <w:tcPr>
            <w:tcW w:w="709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636" w:type="dxa"/>
          </w:tcPr>
          <w:p w:rsidR="008B1A9F" w:rsidRPr="004D1854" w:rsidRDefault="008B1A9F" w:rsidP="004D1854">
            <w:pPr>
              <w:widowControl w:val="0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19,8</w:t>
            </w:r>
          </w:p>
        </w:tc>
        <w:tc>
          <w:tcPr>
            <w:tcW w:w="640" w:type="dxa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2" w:type="dxa"/>
          </w:tcPr>
          <w:p w:rsidR="008B1A9F" w:rsidRPr="004D1854" w:rsidRDefault="008B1A9F" w:rsidP="004D1854">
            <w:pPr>
              <w:widowControl w:val="0"/>
              <w:jc w:val="both"/>
            </w:pPr>
          </w:p>
        </w:tc>
        <w:tc>
          <w:tcPr>
            <w:tcW w:w="4253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Итого:108</w:t>
            </w:r>
          </w:p>
        </w:tc>
        <w:tc>
          <w:tcPr>
            <w:tcW w:w="884" w:type="dxa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48,2</w:t>
            </w:r>
          </w:p>
        </w:tc>
        <w:tc>
          <w:tcPr>
            <w:tcW w:w="580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16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both"/>
              <w:rPr>
                <w:lang w:val="en-US"/>
              </w:rPr>
            </w:pPr>
            <w:r w:rsidRPr="004D1854">
              <w:rPr>
                <w:lang w:val="en-US"/>
              </w:rPr>
              <w:t>16</w:t>
            </w:r>
          </w:p>
        </w:tc>
        <w:tc>
          <w:tcPr>
            <w:tcW w:w="581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16</w:t>
            </w:r>
          </w:p>
        </w:tc>
        <w:tc>
          <w:tcPr>
            <w:tcW w:w="709" w:type="dxa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1A9F" w:rsidRPr="004D1854" w:rsidRDefault="008B1A9F" w:rsidP="004D1854">
            <w:pPr>
              <w:widowControl w:val="0"/>
              <w:jc w:val="both"/>
            </w:pPr>
            <w:r w:rsidRPr="004D1854">
              <w:t>0,2</w:t>
            </w:r>
          </w:p>
        </w:tc>
        <w:tc>
          <w:tcPr>
            <w:tcW w:w="636" w:type="dxa"/>
          </w:tcPr>
          <w:p w:rsidR="008B1A9F" w:rsidRPr="004D1854" w:rsidRDefault="008B1A9F" w:rsidP="004D1854">
            <w:pPr>
              <w:widowControl w:val="0"/>
              <w:jc w:val="both"/>
              <w:rPr>
                <w:lang w:val="en-US"/>
              </w:rPr>
            </w:pPr>
            <w:r w:rsidRPr="004D1854">
              <w:rPr>
                <w:lang w:val="en-US"/>
              </w:rPr>
              <w:t>59,8</w:t>
            </w:r>
          </w:p>
        </w:tc>
        <w:tc>
          <w:tcPr>
            <w:tcW w:w="640" w:type="dxa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</w:tr>
    </w:tbl>
    <w:p w:rsidR="005D4270" w:rsidRPr="004D1854" w:rsidRDefault="005D4270" w:rsidP="004D1854">
      <w:pPr>
        <w:widowControl w:val="0"/>
        <w:ind w:firstLine="708"/>
        <w:jc w:val="both"/>
      </w:pPr>
    </w:p>
    <w:p w:rsidR="005D4270" w:rsidRPr="004D1854" w:rsidRDefault="005D4270" w:rsidP="004D1854">
      <w:pPr>
        <w:widowControl w:val="0"/>
        <w:ind w:firstLine="708"/>
        <w:jc w:val="both"/>
      </w:pPr>
      <w:r w:rsidRPr="004D1854">
        <w:t>Распределение видов учебной работы и их трудоемкости по разделам дисциплины для заочной формы обучения.</w:t>
      </w:r>
    </w:p>
    <w:p w:rsidR="008B1A9F" w:rsidRDefault="008B1A9F" w:rsidP="004D1854">
      <w:pPr>
        <w:widowControl w:val="0"/>
        <w:jc w:val="both"/>
      </w:pPr>
    </w:p>
    <w:p w:rsidR="005D4270" w:rsidRPr="004D1854" w:rsidRDefault="005D4270" w:rsidP="004D1854">
      <w:pPr>
        <w:widowControl w:val="0"/>
        <w:jc w:val="both"/>
        <w:rPr>
          <w:bCs/>
        </w:rPr>
      </w:pPr>
      <w:r w:rsidRPr="004D1854">
        <w:lastRenderedPageBreak/>
        <w:t xml:space="preserve">Таблица 5 - </w:t>
      </w:r>
      <w:r w:rsidRPr="004D1854">
        <w:rPr>
          <w:bCs/>
        </w:rPr>
        <w:t xml:space="preserve">Разделы дисциплины, изучаемые </w:t>
      </w:r>
      <w:r w:rsidR="00D6755A" w:rsidRPr="004D1854">
        <w:rPr>
          <w:bCs/>
        </w:rPr>
        <w:t xml:space="preserve"> на </w:t>
      </w:r>
      <w:r w:rsidRPr="004D1854">
        <w:t>ЗФО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0"/>
        <w:gridCol w:w="28"/>
        <w:gridCol w:w="613"/>
        <w:gridCol w:w="17"/>
        <w:gridCol w:w="597"/>
        <w:gridCol w:w="62"/>
        <w:gridCol w:w="552"/>
        <w:gridCol w:w="107"/>
        <w:gridCol w:w="460"/>
        <w:gridCol w:w="76"/>
        <w:gridCol w:w="40"/>
        <w:gridCol w:w="548"/>
        <w:gridCol w:w="16"/>
        <w:gridCol w:w="551"/>
        <w:gridCol w:w="16"/>
        <w:gridCol w:w="693"/>
        <w:gridCol w:w="16"/>
      </w:tblGrid>
      <w:tr w:rsidR="0061012C" w:rsidRPr="004D1854" w:rsidTr="00D64A5F">
        <w:trPr>
          <w:gridAfter w:val="1"/>
          <w:wAfter w:w="16" w:type="dxa"/>
          <w:trHeight w:val="40"/>
        </w:trPr>
        <w:tc>
          <w:tcPr>
            <w:tcW w:w="567" w:type="dxa"/>
            <w:vMerge w:val="restart"/>
          </w:tcPr>
          <w:p w:rsidR="005D4270" w:rsidRPr="004D1854" w:rsidRDefault="005D4270" w:rsidP="0061012C">
            <w:pPr>
              <w:ind w:left="-113" w:right="-113"/>
              <w:jc w:val="center"/>
            </w:pPr>
            <w:r w:rsidRPr="004D1854">
              <w:t>№ раз</w:t>
            </w:r>
            <w:r w:rsidR="0061012C">
              <w:t>-</w:t>
            </w:r>
            <w:r w:rsidRPr="004D1854">
              <w:t>дела</w:t>
            </w:r>
          </w:p>
        </w:tc>
        <w:tc>
          <w:tcPr>
            <w:tcW w:w="4111" w:type="dxa"/>
            <w:vMerge w:val="restart"/>
          </w:tcPr>
          <w:p w:rsidR="005D4270" w:rsidRPr="004D1854" w:rsidRDefault="005D4270" w:rsidP="0061012C">
            <w:pPr>
              <w:ind w:left="-113" w:right="-113"/>
              <w:jc w:val="center"/>
            </w:pPr>
            <w:r w:rsidRPr="004D1854">
              <w:t>Наименование разделов</w:t>
            </w:r>
          </w:p>
        </w:tc>
        <w:tc>
          <w:tcPr>
            <w:tcW w:w="395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D4270" w:rsidRPr="004D1854" w:rsidRDefault="005D4270" w:rsidP="0061012C">
            <w:pPr>
              <w:ind w:left="-113" w:right="-113"/>
              <w:jc w:val="center"/>
            </w:pPr>
            <w:r w:rsidRPr="004D1854">
              <w:t>Контактная работа/контактные часы*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5D4270" w:rsidRPr="004D1854" w:rsidRDefault="005D4270" w:rsidP="0061012C">
            <w:pPr>
              <w:ind w:left="-113" w:right="-113"/>
              <w:jc w:val="center"/>
            </w:pPr>
            <w:r w:rsidRPr="004D1854">
              <w:t>Сам.</w:t>
            </w:r>
          </w:p>
          <w:p w:rsidR="005D4270" w:rsidRPr="004D1854" w:rsidRDefault="005D4270" w:rsidP="0061012C">
            <w:pPr>
              <w:ind w:left="-113" w:right="-113"/>
              <w:jc w:val="center"/>
            </w:pPr>
            <w:proofErr w:type="spellStart"/>
            <w:r w:rsidRPr="004D1854">
              <w:t>рабо</w:t>
            </w:r>
            <w:proofErr w:type="spellEnd"/>
            <w:r w:rsidR="0061012C">
              <w:t>-</w:t>
            </w:r>
            <w:r w:rsidRPr="004D1854">
              <w:t>та</w:t>
            </w:r>
          </w:p>
        </w:tc>
        <w:tc>
          <w:tcPr>
            <w:tcW w:w="709" w:type="dxa"/>
            <w:gridSpan w:val="2"/>
            <w:vMerge w:val="restart"/>
          </w:tcPr>
          <w:p w:rsidR="005D4270" w:rsidRPr="004D1854" w:rsidRDefault="005D4270" w:rsidP="0061012C">
            <w:pPr>
              <w:ind w:left="-113" w:right="-113"/>
              <w:jc w:val="center"/>
            </w:pPr>
            <w:r w:rsidRPr="004D1854">
              <w:t>Конт-роль</w:t>
            </w:r>
          </w:p>
        </w:tc>
      </w:tr>
      <w:tr w:rsidR="008B1A9F" w:rsidRPr="004D1854" w:rsidTr="00956559">
        <w:trPr>
          <w:gridAfter w:val="1"/>
          <w:wAfter w:w="16" w:type="dxa"/>
          <w:trHeight w:val="255"/>
        </w:trPr>
        <w:tc>
          <w:tcPr>
            <w:tcW w:w="567" w:type="dxa"/>
            <w:vMerge/>
          </w:tcPr>
          <w:p w:rsidR="008B1A9F" w:rsidRPr="004D1854" w:rsidRDefault="008B1A9F" w:rsidP="0061012C">
            <w:pPr>
              <w:ind w:left="-113" w:right="-113"/>
              <w:jc w:val="center"/>
            </w:pPr>
          </w:p>
        </w:tc>
        <w:tc>
          <w:tcPr>
            <w:tcW w:w="4111" w:type="dxa"/>
            <w:vMerge/>
          </w:tcPr>
          <w:p w:rsidR="008B1A9F" w:rsidRPr="004D1854" w:rsidRDefault="008B1A9F" w:rsidP="0061012C">
            <w:pPr>
              <w:ind w:left="-113" w:right="-113"/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8B1A9F" w:rsidRPr="004D1854" w:rsidRDefault="008B1A9F" w:rsidP="0061012C">
            <w:pPr>
              <w:ind w:left="-113" w:right="-113"/>
              <w:jc w:val="center"/>
            </w:pPr>
            <w:r w:rsidRPr="004D1854">
              <w:t>Всего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8B1A9F" w:rsidRPr="004D1854" w:rsidRDefault="008B1A9F" w:rsidP="0044268C">
            <w:pPr>
              <w:ind w:left="-113" w:right="-113"/>
              <w:jc w:val="center"/>
            </w:pPr>
            <w:r w:rsidRPr="004D1854">
              <w:t>Л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9F" w:rsidRPr="004D1854" w:rsidRDefault="008B1A9F" w:rsidP="0044268C">
            <w:pPr>
              <w:ind w:left="-113" w:right="-113"/>
              <w:jc w:val="center"/>
            </w:pPr>
            <w:r w:rsidRPr="004D1854">
              <w:t>ПЗ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9F" w:rsidRPr="004D1854" w:rsidRDefault="008B1A9F" w:rsidP="0044268C">
            <w:pPr>
              <w:ind w:left="-113" w:right="-113"/>
              <w:jc w:val="center"/>
            </w:pPr>
            <w:r w:rsidRPr="004D1854">
              <w:t>Л</w:t>
            </w:r>
            <w:r>
              <w:t>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A9F" w:rsidRPr="004D1854" w:rsidRDefault="008B1A9F" w:rsidP="0061012C">
            <w:pPr>
              <w:ind w:left="-113" w:right="-113"/>
              <w:jc w:val="center"/>
            </w:pPr>
            <w:proofErr w:type="spellStart"/>
            <w:r w:rsidRPr="004D1854">
              <w:t>Конс</w:t>
            </w:r>
            <w:proofErr w:type="spellEnd"/>
          </w:p>
          <w:p w:rsidR="008B1A9F" w:rsidRPr="004D1854" w:rsidRDefault="008B1A9F" w:rsidP="0061012C">
            <w:pPr>
              <w:ind w:left="-113" w:right="-113"/>
              <w:jc w:val="center"/>
            </w:pPr>
            <w:r w:rsidRPr="004D1854">
              <w:t>КАЭ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1A9F" w:rsidRPr="004D1854" w:rsidRDefault="008B1A9F" w:rsidP="0061012C">
            <w:pPr>
              <w:ind w:left="-113" w:right="-113"/>
              <w:jc w:val="center"/>
            </w:pPr>
            <w:r w:rsidRPr="004D1854">
              <w:t>ИК, КА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8B1A9F" w:rsidRPr="004D1854" w:rsidRDefault="008B1A9F" w:rsidP="0061012C">
            <w:pPr>
              <w:ind w:left="-113" w:right="-113"/>
              <w:jc w:val="center"/>
            </w:pPr>
          </w:p>
        </w:tc>
        <w:tc>
          <w:tcPr>
            <w:tcW w:w="709" w:type="dxa"/>
            <w:gridSpan w:val="2"/>
            <w:vMerge/>
          </w:tcPr>
          <w:p w:rsidR="008B1A9F" w:rsidRPr="004D1854" w:rsidRDefault="008B1A9F" w:rsidP="0061012C">
            <w:pPr>
              <w:ind w:left="-113" w:right="-113"/>
              <w:jc w:val="center"/>
            </w:pPr>
          </w:p>
        </w:tc>
      </w:tr>
      <w:tr w:rsidR="008B1A9F" w:rsidRPr="004D1854" w:rsidTr="00D64A5F">
        <w:trPr>
          <w:gridAfter w:val="1"/>
          <w:wAfter w:w="16" w:type="dxa"/>
        </w:trPr>
        <w:tc>
          <w:tcPr>
            <w:tcW w:w="9904" w:type="dxa"/>
            <w:gridSpan w:val="18"/>
          </w:tcPr>
          <w:p w:rsidR="008B1A9F" w:rsidRPr="004D1854" w:rsidRDefault="008B1A9F" w:rsidP="004D1854">
            <w:pPr>
              <w:jc w:val="center"/>
            </w:pPr>
            <w:r w:rsidRPr="004D1854">
              <w:t>4 курс, 1 сессия</w:t>
            </w:r>
          </w:p>
        </w:tc>
      </w:tr>
      <w:tr w:rsidR="008B1A9F" w:rsidRPr="004D1854" w:rsidTr="008B1A9F">
        <w:trPr>
          <w:gridAfter w:val="1"/>
          <w:wAfter w:w="16" w:type="dxa"/>
          <w:trHeight w:val="40"/>
        </w:trPr>
        <w:tc>
          <w:tcPr>
            <w:tcW w:w="567" w:type="dxa"/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  <w:p w:rsidR="008B1A9F" w:rsidRPr="004D1854" w:rsidRDefault="008B1A9F" w:rsidP="004D1854">
            <w:pPr>
              <w:jc w:val="center"/>
            </w:pPr>
          </w:p>
        </w:tc>
        <w:tc>
          <w:tcPr>
            <w:tcW w:w="4111" w:type="dxa"/>
          </w:tcPr>
          <w:p w:rsidR="008B1A9F" w:rsidRPr="004D1854" w:rsidRDefault="008B1A9F" w:rsidP="004D1854">
            <w:pPr>
              <w:jc w:val="both"/>
            </w:pPr>
            <w:r w:rsidRPr="004D1854">
              <w:t xml:space="preserve">Модуль 1 Основы метрологии </w:t>
            </w:r>
          </w:p>
          <w:p w:rsidR="008B1A9F" w:rsidRPr="004D1854" w:rsidRDefault="008B1A9F" w:rsidP="00D64A5F">
            <w:r w:rsidRPr="004D1854">
              <w:t>Модуль 2 Стандартизация и документирование программных средств</w:t>
            </w:r>
          </w:p>
        </w:tc>
        <w:tc>
          <w:tcPr>
            <w:tcW w:w="878" w:type="dxa"/>
            <w:gridSpan w:val="2"/>
          </w:tcPr>
          <w:p w:rsidR="008B1A9F" w:rsidRPr="004D1854" w:rsidRDefault="008B1A9F" w:rsidP="004D1854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614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43" w:type="dxa"/>
            <w:gridSpan w:val="3"/>
            <w:tcBorders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</w:tcPr>
          <w:p w:rsidR="008B1A9F" w:rsidRPr="004D1854" w:rsidRDefault="008B1A9F" w:rsidP="004D1854">
            <w:pPr>
              <w:jc w:val="center"/>
            </w:pPr>
            <w:r w:rsidRPr="004D1854">
              <w:t>34</w:t>
            </w:r>
          </w:p>
        </w:tc>
        <w:tc>
          <w:tcPr>
            <w:tcW w:w="709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rPr>
          <w:gridAfter w:val="1"/>
          <w:wAfter w:w="16" w:type="dxa"/>
        </w:trPr>
        <w:tc>
          <w:tcPr>
            <w:tcW w:w="567" w:type="dxa"/>
          </w:tcPr>
          <w:p w:rsidR="008B1A9F" w:rsidRPr="004D1854" w:rsidRDefault="008B1A9F" w:rsidP="004D1854">
            <w:pPr>
              <w:jc w:val="both"/>
            </w:pPr>
          </w:p>
        </w:tc>
        <w:tc>
          <w:tcPr>
            <w:tcW w:w="4111" w:type="dxa"/>
          </w:tcPr>
          <w:p w:rsidR="008B1A9F" w:rsidRPr="004D1854" w:rsidRDefault="008B1A9F" w:rsidP="004D1854">
            <w:pPr>
              <w:jc w:val="both"/>
            </w:pPr>
            <w:r w:rsidRPr="004D1854">
              <w:t>Итого: 36</w:t>
            </w:r>
          </w:p>
        </w:tc>
        <w:tc>
          <w:tcPr>
            <w:tcW w:w="878" w:type="dxa"/>
            <w:gridSpan w:val="2"/>
          </w:tcPr>
          <w:p w:rsidR="008B1A9F" w:rsidRPr="004D1854" w:rsidRDefault="008B1A9F" w:rsidP="004D1854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614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4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43" w:type="dxa"/>
            <w:gridSpan w:val="3"/>
            <w:tcBorders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8B1A9F" w:rsidRPr="004D1854" w:rsidRDefault="008B1A9F" w:rsidP="004D1854">
            <w:pPr>
              <w:jc w:val="center"/>
            </w:pPr>
            <w:r w:rsidRPr="004D1854">
              <w:t>34</w:t>
            </w:r>
          </w:p>
        </w:tc>
        <w:tc>
          <w:tcPr>
            <w:tcW w:w="709" w:type="dxa"/>
            <w:gridSpan w:val="2"/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</w:tr>
      <w:tr w:rsidR="008B1A9F" w:rsidRPr="004D1854" w:rsidTr="00D64A5F">
        <w:trPr>
          <w:gridAfter w:val="1"/>
          <w:wAfter w:w="16" w:type="dxa"/>
          <w:trHeight w:val="40"/>
        </w:trPr>
        <w:tc>
          <w:tcPr>
            <w:tcW w:w="9904" w:type="dxa"/>
            <w:gridSpan w:val="18"/>
          </w:tcPr>
          <w:p w:rsidR="008B1A9F" w:rsidRPr="004D1854" w:rsidRDefault="008B1A9F" w:rsidP="004D1854">
            <w:pPr>
              <w:jc w:val="center"/>
            </w:pPr>
            <w:r w:rsidRPr="004D1854">
              <w:t>4 курс 2 сессия</w:t>
            </w:r>
          </w:p>
        </w:tc>
      </w:tr>
      <w:tr w:rsidR="008B1A9F" w:rsidRPr="004D1854" w:rsidTr="008B1A9F">
        <w:trPr>
          <w:trHeight w:val="40"/>
        </w:trPr>
        <w:tc>
          <w:tcPr>
            <w:tcW w:w="567" w:type="dxa"/>
            <w:tcBorders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9F" w:rsidRPr="004D1854" w:rsidRDefault="008B1A9F" w:rsidP="004D1854">
            <w:pPr>
              <w:rPr>
                <w:b/>
                <w:spacing w:val="-3"/>
              </w:rPr>
            </w:pPr>
            <w:r w:rsidRPr="004D1854">
              <w:t>Модуль 1 Основы метрологии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>
              <w:t>3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rPr>
          <w:trHeight w:val="354"/>
        </w:trPr>
        <w:tc>
          <w:tcPr>
            <w:tcW w:w="567" w:type="dxa"/>
            <w:tcBorders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9F" w:rsidRPr="004D1854" w:rsidRDefault="008B1A9F" w:rsidP="004D1854">
            <w:pPr>
              <w:rPr>
                <w:b/>
                <w:spacing w:val="-3"/>
              </w:rPr>
            </w:pPr>
            <w:r w:rsidRPr="004D1854">
              <w:t xml:space="preserve">Модуль 2 Стандартизация и документирование программных средств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>
              <w:t>3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9F" w:rsidRPr="004D1854" w:rsidRDefault="008B1A9F" w:rsidP="004D1854">
            <w:r w:rsidRPr="004D1854">
              <w:t>Модуль 3 Сертификация как деятельность по подтверждению соответствия объектов требованиям стандартов и регламентов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jc w:val="center"/>
            </w:pPr>
            <w:r>
              <w:t>4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1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</w:p>
        </w:tc>
      </w:tr>
      <w:tr w:rsidR="008B1A9F" w:rsidRPr="004D1854" w:rsidTr="008B1A9F">
        <w:trPr>
          <w:trHeight w:val="40"/>
        </w:trPr>
        <w:tc>
          <w:tcPr>
            <w:tcW w:w="567" w:type="dxa"/>
            <w:tcBorders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both"/>
            </w:pPr>
            <w:r w:rsidRPr="004D1854">
              <w:t>Итого: 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>
              <w:t>10,2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2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4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4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0,2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58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3,8</w:t>
            </w:r>
          </w:p>
        </w:tc>
      </w:tr>
      <w:tr w:rsidR="008B1A9F" w:rsidRPr="004D1854" w:rsidTr="008B1A9F">
        <w:trPr>
          <w:trHeight w:val="40"/>
        </w:trPr>
        <w:tc>
          <w:tcPr>
            <w:tcW w:w="567" w:type="dxa"/>
            <w:tcBorders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both"/>
            </w:pPr>
            <w:r w:rsidRPr="004D1854">
              <w:t>Всего:108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>
              <w:t>12,2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4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4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4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0,2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3E0924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92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B1A9F" w:rsidRPr="004D1854" w:rsidRDefault="008B1A9F" w:rsidP="004D1854">
            <w:pPr>
              <w:jc w:val="center"/>
            </w:pPr>
            <w:r w:rsidRPr="004D1854">
              <w:t>3,8</w:t>
            </w:r>
          </w:p>
        </w:tc>
      </w:tr>
    </w:tbl>
    <w:p w:rsidR="005D4270" w:rsidRPr="0061012C" w:rsidRDefault="005D4270" w:rsidP="004D1854">
      <w:pPr>
        <w:jc w:val="both"/>
        <w:rPr>
          <w:sz w:val="20"/>
          <w:szCs w:val="20"/>
        </w:rPr>
      </w:pPr>
      <w:r w:rsidRPr="0061012C">
        <w:rPr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61012C">
        <w:rPr>
          <w:sz w:val="20"/>
          <w:szCs w:val="20"/>
        </w:rPr>
        <w:t>Минобрнауки</w:t>
      </w:r>
      <w:proofErr w:type="spellEnd"/>
      <w:r w:rsidRPr="0061012C">
        <w:rPr>
          <w:sz w:val="20"/>
          <w:szCs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012C">
        <w:rPr>
          <w:sz w:val="20"/>
          <w:szCs w:val="20"/>
        </w:rPr>
        <w:t>бакалавриата</w:t>
      </w:r>
      <w:proofErr w:type="spellEnd"/>
      <w:r w:rsidRPr="0061012C">
        <w:rPr>
          <w:sz w:val="20"/>
          <w:szCs w:val="20"/>
        </w:rPr>
        <w:t xml:space="preserve">. программам </w:t>
      </w:r>
      <w:proofErr w:type="spellStart"/>
      <w:r w:rsidRPr="0061012C">
        <w:rPr>
          <w:sz w:val="20"/>
          <w:szCs w:val="20"/>
        </w:rPr>
        <w:t>специалитета</w:t>
      </w:r>
      <w:proofErr w:type="spellEnd"/>
      <w:r w:rsidRPr="0061012C">
        <w:rPr>
          <w:sz w:val="20"/>
          <w:szCs w:val="20"/>
        </w:rPr>
        <w:t xml:space="preserve">. Программам магистратуры». </w:t>
      </w:r>
    </w:p>
    <w:p w:rsidR="005D4270" w:rsidRPr="004D1854" w:rsidRDefault="005D4270" w:rsidP="004D1854">
      <w:pPr>
        <w:tabs>
          <w:tab w:val="left" w:pos="2220"/>
        </w:tabs>
        <w:ind w:firstLine="709"/>
        <w:jc w:val="both"/>
        <w:rPr>
          <w:b/>
        </w:rPr>
      </w:pPr>
    </w:p>
    <w:p w:rsidR="005D4270" w:rsidRPr="004D1854" w:rsidRDefault="005D4270" w:rsidP="0061012C">
      <w:pPr>
        <w:widowControl w:val="0"/>
        <w:ind w:firstLine="709"/>
        <w:jc w:val="both"/>
        <w:outlineLvl w:val="1"/>
        <w:rPr>
          <w:b/>
        </w:rPr>
      </w:pPr>
      <w:bookmarkStart w:id="6" w:name="_Toc26459406"/>
      <w:r w:rsidRPr="004D1854">
        <w:rPr>
          <w:b/>
        </w:rPr>
        <w:t>4.3 Занятия лекционного типа</w:t>
      </w:r>
      <w:bookmarkEnd w:id="6"/>
    </w:p>
    <w:p w:rsidR="00CD1C91" w:rsidRPr="004D1854" w:rsidRDefault="00CD1C91" w:rsidP="004D1854">
      <w:pPr>
        <w:widowControl w:val="0"/>
        <w:ind w:firstLine="709"/>
        <w:jc w:val="both"/>
      </w:pPr>
    </w:p>
    <w:p w:rsidR="005D4270" w:rsidRDefault="005D4270" w:rsidP="004D1854">
      <w:pPr>
        <w:widowControl w:val="0"/>
        <w:ind w:firstLine="709"/>
        <w:jc w:val="both"/>
      </w:pPr>
      <w:r w:rsidRPr="004D1854">
        <w:t xml:space="preserve">В соответствии с п. 31 приказа </w:t>
      </w:r>
      <w:proofErr w:type="spellStart"/>
      <w:r w:rsidRPr="004D1854">
        <w:t>Минобрнауки</w:t>
      </w:r>
      <w:proofErr w:type="spellEnd"/>
      <w:r w:rsidRPr="004D1854"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D1854">
        <w:t>бакалавриата</w:t>
      </w:r>
      <w:proofErr w:type="spellEnd"/>
      <w:r w:rsidRPr="004D1854">
        <w:t xml:space="preserve">, программам </w:t>
      </w:r>
      <w:proofErr w:type="spellStart"/>
      <w:r w:rsidRPr="004D1854">
        <w:t>специалитета</w:t>
      </w:r>
      <w:proofErr w:type="spellEnd"/>
      <w:r w:rsidRPr="004D1854">
        <w:t xml:space="preserve">, программам магистратуры» занятия лекционного типа </w:t>
      </w:r>
      <w:r w:rsidR="00FD64EF" w:rsidRPr="004D1854">
        <w:t xml:space="preserve">могут проводиться </w:t>
      </w:r>
      <w:r w:rsidRPr="004D1854">
        <w:t xml:space="preserve">в форме лекций и иных учебных занятий, предусматривающих  преимущественную передачу учебной информации научно-педагогическими работниками академии. </w:t>
      </w:r>
    </w:p>
    <w:p w:rsidR="0061012C" w:rsidRPr="00E77E4C" w:rsidRDefault="0061012C" w:rsidP="0061012C">
      <w:pPr>
        <w:ind w:firstLine="709"/>
        <w:jc w:val="both"/>
      </w:pPr>
      <w:r w:rsidRPr="00E77E4C">
        <w:t>По дисциплине занятия лекционного типа проводятся в форме лекций.</w:t>
      </w:r>
    </w:p>
    <w:p w:rsidR="00CD1C91" w:rsidRPr="004D1854" w:rsidRDefault="00CD1C91" w:rsidP="004D1854">
      <w:pPr>
        <w:widowControl w:val="0"/>
        <w:ind w:firstLine="709"/>
        <w:jc w:val="both"/>
      </w:pPr>
    </w:p>
    <w:p w:rsidR="005D4270" w:rsidRPr="004D1854" w:rsidRDefault="005D4270" w:rsidP="004D1854">
      <w:pPr>
        <w:widowControl w:val="0"/>
        <w:ind w:firstLine="709"/>
        <w:jc w:val="both"/>
        <w:outlineLvl w:val="1"/>
        <w:rPr>
          <w:b/>
        </w:rPr>
      </w:pPr>
      <w:bookmarkStart w:id="7" w:name="_Toc26459407"/>
      <w:r w:rsidRPr="004D1854">
        <w:rPr>
          <w:b/>
        </w:rPr>
        <w:t>4.4 Занятия семинарского типа</w:t>
      </w:r>
      <w:bookmarkEnd w:id="7"/>
    </w:p>
    <w:p w:rsidR="00CD1C91" w:rsidRPr="004D1854" w:rsidRDefault="00CD1C91" w:rsidP="004D1854">
      <w:pPr>
        <w:widowControl w:val="0"/>
        <w:ind w:firstLine="709"/>
        <w:jc w:val="both"/>
      </w:pPr>
    </w:p>
    <w:p w:rsidR="005D4270" w:rsidRPr="004D1854" w:rsidRDefault="005D4270" w:rsidP="004D1854">
      <w:pPr>
        <w:widowControl w:val="0"/>
        <w:ind w:firstLine="709"/>
        <w:jc w:val="both"/>
      </w:pPr>
      <w:r w:rsidRPr="004D1854">
        <w:t xml:space="preserve">В соответствии с п. 31 приказа </w:t>
      </w:r>
      <w:proofErr w:type="spellStart"/>
      <w:r w:rsidRPr="004D1854">
        <w:t>Минобрнауки</w:t>
      </w:r>
      <w:proofErr w:type="spellEnd"/>
      <w:r w:rsidRPr="004D1854"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D1854">
        <w:t>бакалавриата</w:t>
      </w:r>
      <w:proofErr w:type="spellEnd"/>
      <w:r w:rsidRPr="004D1854">
        <w:t xml:space="preserve">, программам </w:t>
      </w:r>
      <w:proofErr w:type="spellStart"/>
      <w:r w:rsidRPr="004D1854">
        <w:t>специалитета</w:t>
      </w:r>
      <w:proofErr w:type="spellEnd"/>
      <w:r w:rsidRPr="004D1854">
        <w:t xml:space="preserve">, программам магистратуры» занятия семинарского типа </w:t>
      </w:r>
      <w:r w:rsidR="00FD64EF" w:rsidRPr="004D1854">
        <w:t xml:space="preserve">могут проводиться </w:t>
      </w:r>
      <w:r w:rsidRPr="004D1854">
        <w:t>в форме: семинаров, практических занятий, практикумов, лабораторных работ, коллоквиумов и т.д.</w:t>
      </w:r>
    </w:p>
    <w:p w:rsidR="0061012C" w:rsidRDefault="0061012C" w:rsidP="004D1854">
      <w:pPr>
        <w:widowControl w:val="0"/>
        <w:adjustRightInd w:val="0"/>
        <w:snapToGrid w:val="0"/>
      </w:pPr>
    </w:p>
    <w:p w:rsidR="005D4270" w:rsidRPr="004D1854" w:rsidRDefault="005D4270" w:rsidP="004D1854">
      <w:pPr>
        <w:widowControl w:val="0"/>
        <w:adjustRightInd w:val="0"/>
        <w:snapToGrid w:val="0"/>
      </w:pPr>
      <w:r w:rsidRPr="004D1854">
        <w:t xml:space="preserve">Таблица 6 - </w:t>
      </w:r>
      <w:r w:rsidR="00FD64EF" w:rsidRPr="004D1854">
        <w:t>Содержание и структура дисциплины, л</w:t>
      </w:r>
      <w:r w:rsidRPr="004D1854">
        <w:t xml:space="preserve">абораторные </w:t>
      </w:r>
      <w:r w:rsidR="00FD64EF" w:rsidRPr="004D1854">
        <w:t>занятия по ОФО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1985"/>
      </w:tblGrid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>№ занятия</w:t>
            </w: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 xml:space="preserve">Тема </w:t>
            </w:r>
            <w:r w:rsidR="000C11A3" w:rsidRPr="004D1854">
              <w:rPr>
                <w:bCs/>
              </w:rPr>
              <w:t xml:space="preserve">лабораторного </w:t>
            </w:r>
            <w:r w:rsidRPr="004D1854">
              <w:rPr>
                <w:bCs/>
              </w:rPr>
              <w:t>занятия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>Количество часов</w:t>
            </w:r>
          </w:p>
        </w:tc>
      </w:tr>
      <w:tr w:rsidR="00DC23E4" w:rsidRPr="004D1854" w:rsidTr="00F222DE">
        <w:tc>
          <w:tcPr>
            <w:tcW w:w="1134" w:type="dxa"/>
            <w:shd w:val="clear" w:color="auto" w:fill="auto"/>
          </w:tcPr>
          <w:p w:rsidR="00DC23E4" w:rsidRPr="004D1854" w:rsidRDefault="00DC23E4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DC23E4" w:rsidRPr="004D1854" w:rsidRDefault="00DC23E4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5 семестр</w:t>
            </w:r>
          </w:p>
        </w:tc>
        <w:tc>
          <w:tcPr>
            <w:tcW w:w="1985" w:type="dxa"/>
            <w:shd w:val="clear" w:color="auto" w:fill="auto"/>
          </w:tcPr>
          <w:p w:rsidR="00DC23E4" w:rsidRPr="004D1854" w:rsidRDefault="00DC23E4" w:rsidP="0061012C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Обработка результатов многократных измерений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Закон о защите прав потребителей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 xml:space="preserve">Подтверждение соответствия 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Нормирование погрешностей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shd w:val="clear" w:color="auto" w:fill="auto"/>
          </w:tcPr>
          <w:p w:rsidR="00FD64EF" w:rsidRPr="004D1854" w:rsidRDefault="00FD64EF" w:rsidP="004D1854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E6CB7" w:rsidRPr="004D1854" w:rsidRDefault="005D4270" w:rsidP="004D1854">
      <w:pPr>
        <w:widowControl w:val="0"/>
        <w:adjustRightInd w:val="0"/>
        <w:snapToGrid w:val="0"/>
      </w:pPr>
      <w:r w:rsidRPr="004D1854">
        <w:lastRenderedPageBreak/>
        <w:t xml:space="preserve">Таблица 7 - </w:t>
      </w:r>
      <w:r w:rsidR="002E6CB7" w:rsidRPr="004D1854">
        <w:t>Содержание и структура дисциплины, лабораторные занятия по ЗФО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2023"/>
      </w:tblGrid>
      <w:tr w:rsidR="00346E5C" w:rsidRPr="004D1854" w:rsidTr="00F222DE">
        <w:tc>
          <w:tcPr>
            <w:tcW w:w="1134" w:type="dxa"/>
            <w:shd w:val="clear" w:color="auto" w:fill="auto"/>
          </w:tcPr>
          <w:p w:rsidR="002E6CB7" w:rsidRPr="004D1854" w:rsidRDefault="002E6CB7" w:rsidP="00F222DE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>№ занятия</w:t>
            </w:r>
          </w:p>
        </w:tc>
        <w:tc>
          <w:tcPr>
            <w:tcW w:w="6804" w:type="dxa"/>
            <w:shd w:val="clear" w:color="auto" w:fill="auto"/>
          </w:tcPr>
          <w:p w:rsidR="002E6CB7" w:rsidRPr="004D1854" w:rsidRDefault="002E6CB7" w:rsidP="00F222DE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>Тема лабораторного занятия</w:t>
            </w:r>
          </w:p>
        </w:tc>
        <w:tc>
          <w:tcPr>
            <w:tcW w:w="2023" w:type="dxa"/>
            <w:shd w:val="clear" w:color="auto" w:fill="auto"/>
          </w:tcPr>
          <w:p w:rsidR="002E6CB7" w:rsidRPr="004D1854" w:rsidRDefault="002E6CB7" w:rsidP="00F222DE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4D1854">
              <w:rPr>
                <w:bCs/>
              </w:rPr>
              <w:t>Количество часов</w:t>
            </w:r>
          </w:p>
        </w:tc>
      </w:tr>
      <w:tr w:rsidR="00DC23E4" w:rsidRPr="004D1854" w:rsidTr="00DC23E4">
        <w:trPr>
          <w:trHeight w:val="40"/>
        </w:trPr>
        <w:tc>
          <w:tcPr>
            <w:tcW w:w="9961" w:type="dxa"/>
            <w:gridSpan w:val="3"/>
            <w:shd w:val="clear" w:color="auto" w:fill="auto"/>
          </w:tcPr>
          <w:p w:rsidR="00DC23E4" w:rsidRPr="004D1854" w:rsidRDefault="00DC23E4" w:rsidP="00F222DE">
            <w:pPr>
              <w:keepNext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 курс 2 сессия</w:t>
            </w:r>
          </w:p>
        </w:tc>
      </w:tr>
      <w:tr w:rsidR="00346E5C" w:rsidRPr="004D1854" w:rsidTr="00F222DE">
        <w:tc>
          <w:tcPr>
            <w:tcW w:w="1134" w:type="dxa"/>
            <w:shd w:val="clear" w:color="auto" w:fill="auto"/>
          </w:tcPr>
          <w:p w:rsidR="002E6CB7" w:rsidRPr="004D1854" w:rsidRDefault="002E6CB7" w:rsidP="004D1854">
            <w:r w:rsidRPr="004D1854">
              <w:t>1</w:t>
            </w:r>
          </w:p>
        </w:tc>
        <w:tc>
          <w:tcPr>
            <w:tcW w:w="6804" w:type="dxa"/>
            <w:shd w:val="clear" w:color="auto" w:fill="auto"/>
          </w:tcPr>
          <w:p w:rsidR="002E6CB7" w:rsidRPr="004D1854" w:rsidRDefault="002E6CB7" w:rsidP="004D1854">
            <w:r w:rsidRPr="004D1854">
              <w:t>Обработка результатов многократных измерений</w:t>
            </w:r>
          </w:p>
        </w:tc>
        <w:tc>
          <w:tcPr>
            <w:tcW w:w="2023" w:type="dxa"/>
            <w:shd w:val="clear" w:color="auto" w:fill="auto"/>
          </w:tcPr>
          <w:p w:rsidR="002E6CB7" w:rsidRPr="004D1854" w:rsidRDefault="002E6CB7" w:rsidP="004D1854">
            <w:pPr>
              <w:jc w:val="center"/>
            </w:pPr>
            <w:r w:rsidRPr="004D1854">
              <w:t>2</w:t>
            </w:r>
          </w:p>
        </w:tc>
      </w:tr>
      <w:tr w:rsidR="002E6CB7" w:rsidRPr="004D1854" w:rsidTr="00F222DE">
        <w:tc>
          <w:tcPr>
            <w:tcW w:w="1134" w:type="dxa"/>
            <w:shd w:val="clear" w:color="auto" w:fill="auto"/>
          </w:tcPr>
          <w:p w:rsidR="002E6CB7" w:rsidRPr="004D1854" w:rsidRDefault="002E6CB7" w:rsidP="004D1854">
            <w:r w:rsidRPr="004D1854">
              <w:t>2</w:t>
            </w:r>
          </w:p>
        </w:tc>
        <w:tc>
          <w:tcPr>
            <w:tcW w:w="6804" w:type="dxa"/>
            <w:shd w:val="clear" w:color="auto" w:fill="auto"/>
          </w:tcPr>
          <w:p w:rsidR="002E6CB7" w:rsidRPr="004D1854" w:rsidRDefault="002E6CB7" w:rsidP="004D1854">
            <w:r w:rsidRPr="004D1854">
              <w:t>Подтверждение соответствия</w:t>
            </w:r>
          </w:p>
        </w:tc>
        <w:tc>
          <w:tcPr>
            <w:tcW w:w="2023" w:type="dxa"/>
            <w:shd w:val="clear" w:color="auto" w:fill="auto"/>
          </w:tcPr>
          <w:p w:rsidR="002E6CB7" w:rsidRPr="004D1854" w:rsidRDefault="002E6CB7" w:rsidP="004D1854">
            <w:pPr>
              <w:jc w:val="center"/>
            </w:pPr>
            <w:r w:rsidRPr="004D1854">
              <w:t>2</w:t>
            </w:r>
          </w:p>
        </w:tc>
      </w:tr>
      <w:tr w:rsidR="00F222DE" w:rsidRPr="004D1854" w:rsidTr="00F222DE">
        <w:tc>
          <w:tcPr>
            <w:tcW w:w="1134" w:type="dxa"/>
            <w:shd w:val="clear" w:color="auto" w:fill="auto"/>
          </w:tcPr>
          <w:p w:rsidR="00F222DE" w:rsidRPr="004D1854" w:rsidRDefault="00F222DE" w:rsidP="004D1854"/>
        </w:tc>
        <w:tc>
          <w:tcPr>
            <w:tcW w:w="6804" w:type="dxa"/>
            <w:shd w:val="clear" w:color="auto" w:fill="auto"/>
          </w:tcPr>
          <w:p w:rsidR="00F222DE" w:rsidRPr="004D1854" w:rsidRDefault="00F222DE" w:rsidP="004D1854">
            <w:r>
              <w:t>Итого</w:t>
            </w:r>
          </w:p>
        </w:tc>
        <w:tc>
          <w:tcPr>
            <w:tcW w:w="2023" w:type="dxa"/>
            <w:shd w:val="clear" w:color="auto" w:fill="auto"/>
          </w:tcPr>
          <w:p w:rsidR="00F222DE" w:rsidRPr="004D1854" w:rsidRDefault="00F222DE" w:rsidP="004D185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</w:tbl>
    <w:p w:rsidR="005D4270" w:rsidRPr="004D1854" w:rsidRDefault="005D4270" w:rsidP="004D1854">
      <w:pPr>
        <w:tabs>
          <w:tab w:val="left" w:pos="2220"/>
        </w:tabs>
      </w:pPr>
    </w:p>
    <w:p w:rsidR="00F222DE" w:rsidRDefault="00F222DE" w:rsidP="004D1854"/>
    <w:p w:rsidR="005D4270" w:rsidRPr="004D1854" w:rsidRDefault="005D4270" w:rsidP="004D1854">
      <w:r w:rsidRPr="004D1854">
        <w:t xml:space="preserve">Таблица </w:t>
      </w:r>
      <w:r w:rsidR="002E6CB7" w:rsidRPr="004D1854">
        <w:t>8</w:t>
      </w:r>
      <w:r w:rsidRPr="004D1854">
        <w:t xml:space="preserve"> - Содержание и структура дисциплины , практические занятия по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804"/>
        <w:gridCol w:w="1953"/>
      </w:tblGrid>
      <w:tr w:rsidR="00346E5C" w:rsidRPr="004D1854" w:rsidTr="00F222DE">
        <w:tc>
          <w:tcPr>
            <w:tcW w:w="1134" w:type="dxa"/>
          </w:tcPr>
          <w:p w:rsidR="005D4270" w:rsidRPr="004D1854" w:rsidRDefault="002E6CB7" w:rsidP="00F222DE">
            <w:pPr>
              <w:ind w:left="-113" w:right="-113"/>
              <w:jc w:val="center"/>
              <w:rPr>
                <w:b/>
              </w:rPr>
            </w:pPr>
            <w:r w:rsidRPr="004D1854">
              <w:rPr>
                <w:bCs/>
              </w:rPr>
              <w:t>№ занятия</w:t>
            </w:r>
          </w:p>
        </w:tc>
        <w:tc>
          <w:tcPr>
            <w:tcW w:w="6804" w:type="dxa"/>
          </w:tcPr>
          <w:p w:rsidR="005D4270" w:rsidRPr="004D1854" w:rsidRDefault="005D4270" w:rsidP="00F222DE">
            <w:pPr>
              <w:ind w:left="-113" w:right="-113"/>
              <w:jc w:val="center"/>
            </w:pPr>
            <w:r w:rsidRPr="004D1854">
              <w:t>Тема практического занятия</w:t>
            </w:r>
          </w:p>
        </w:tc>
        <w:tc>
          <w:tcPr>
            <w:tcW w:w="1953" w:type="dxa"/>
          </w:tcPr>
          <w:p w:rsidR="005D4270" w:rsidRPr="004D1854" w:rsidRDefault="002E6CB7" w:rsidP="00F222DE">
            <w:pPr>
              <w:ind w:left="-113" w:right="-113"/>
              <w:jc w:val="center"/>
              <w:rPr>
                <w:b/>
              </w:rPr>
            </w:pPr>
            <w:r w:rsidRPr="004D1854">
              <w:rPr>
                <w:bCs/>
              </w:rPr>
              <w:t>Количество часов</w:t>
            </w:r>
          </w:p>
        </w:tc>
      </w:tr>
      <w:tr w:rsidR="00DC23E4" w:rsidRPr="004D1854" w:rsidTr="00F222DE">
        <w:tc>
          <w:tcPr>
            <w:tcW w:w="1134" w:type="dxa"/>
          </w:tcPr>
          <w:p w:rsidR="00DC23E4" w:rsidRPr="004D1854" w:rsidRDefault="00DC23E4" w:rsidP="00F222DE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DC23E4" w:rsidRPr="004D1854" w:rsidRDefault="00DC23E4" w:rsidP="00F222DE">
            <w:pPr>
              <w:ind w:left="-113" w:right="-113"/>
              <w:jc w:val="center"/>
            </w:pPr>
            <w:r>
              <w:t>5 семестр</w:t>
            </w:r>
          </w:p>
        </w:tc>
        <w:tc>
          <w:tcPr>
            <w:tcW w:w="1953" w:type="dxa"/>
          </w:tcPr>
          <w:p w:rsidR="00DC23E4" w:rsidRPr="004D1854" w:rsidRDefault="00DC23E4" w:rsidP="00F222DE">
            <w:pPr>
              <w:ind w:left="-113" w:right="-113"/>
              <w:jc w:val="center"/>
              <w:rPr>
                <w:bCs/>
              </w:rPr>
            </w:pPr>
          </w:p>
        </w:tc>
      </w:tr>
      <w:tr w:rsidR="00346E5C" w:rsidRPr="004D1854" w:rsidTr="00F222DE">
        <w:trPr>
          <w:trHeight w:val="40"/>
        </w:trPr>
        <w:tc>
          <w:tcPr>
            <w:tcW w:w="1134" w:type="dxa"/>
            <w:tcBorders>
              <w:left w:val="single" w:sz="4" w:space="0" w:color="auto"/>
            </w:tcBorders>
          </w:tcPr>
          <w:p w:rsidR="005D4270" w:rsidRPr="004D1854" w:rsidRDefault="005D4270" w:rsidP="004D1854">
            <w:pPr>
              <w:jc w:val="center"/>
            </w:pPr>
            <w:r w:rsidRPr="004D1854">
              <w:t>1</w:t>
            </w:r>
          </w:p>
        </w:tc>
        <w:tc>
          <w:tcPr>
            <w:tcW w:w="6804" w:type="dxa"/>
          </w:tcPr>
          <w:p w:rsidR="005D4270" w:rsidRPr="004D1854" w:rsidRDefault="005D4270" w:rsidP="004D1854">
            <w:r w:rsidRPr="004D1854">
              <w:t>Точность измерений</w:t>
            </w:r>
          </w:p>
        </w:tc>
        <w:tc>
          <w:tcPr>
            <w:tcW w:w="1953" w:type="dxa"/>
          </w:tcPr>
          <w:p w:rsidR="005D4270" w:rsidRPr="004D1854" w:rsidRDefault="005D4270" w:rsidP="00F222DE">
            <w:pPr>
              <w:jc w:val="center"/>
            </w:pPr>
            <w:r w:rsidRPr="004D1854">
              <w:t>2</w:t>
            </w:r>
          </w:p>
        </w:tc>
      </w:tr>
      <w:tr w:rsidR="00346E5C" w:rsidRPr="004D1854" w:rsidTr="00F222DE">
        <w:trPr>
          <w:trHeight w:val="138"/>
        </w:trPr>
        <w:tc>
          <w:tcPr>
            <w:tcW w:w="1134" w:type="dxa"/>
            <w:tcBorders>
              <w:left w:val="single" w:sz="4" w:space="0" w:color="auto"/>
            </w:tcBorders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  <w:tc>
          <w:tcPr>
            <w:tcW w:w="6804" w:type="dxa"/>
          </w:tcPr>
          <w:p w:rsidR="005D4270" w:rsidRPr="004D1854" w:rsidRDefault="005D4270" w:rsidP="004D1854">
            <w:r w:rsidRPr="004D1854">
              <w:t>Стандартизация в РФ</w:t>
            </w:r>
          </w:p>
        </w:tc>
        <w:tc>
          <w:tcPr>
            <w:tcW w:w="1953" w:type="dxa"/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</w:tr>
      <w:tr w:rsidR="00346E5C" w:rsidRPr="004D1854" w:rsidTr="00F222DE">
        <w:tc>
          <w:tcPr>
            <w:tcW w:w="1134" w:type="dxa"/>
          </w:tcPr>
          <w:p w:rsidR="005D4270" w:rsidRPr="004D1854" w:rsidRDefault="005D4270" w:rsidP="004D1854">
            <w:pPr>
              <w:jc w:val="center"/>
            </w:pPr>
            <w:r w:rsidRPr="004D1854">
              <w:t>3</w:t>
            </w:r>
          </w:p>
        </w:tc>
        <w:tc>
          <w:tcPr>
            <w:tcW w:w="6804" w:type="dxa"/>
          </w:tcPr>
          <w:p w:rsidR="005D4270" w:rsidRPr="004D1854" w:rsidRDefault="005D4270" w:rsidP="004D1854">
            <w:r w:rsidRPr="004D1854">
              <w:t>Нормативная документация в информационных технологиях</w:t>
            </w:r>
          </w:p>
        </w:tc>
        <w:tc>
          <w:tcPr>
            <w:tcW w:w="1953" w:type="dxa"/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</w:tr>
      <w:tr w:rsidR="00346E5C" w:rsidRPr="004D1854" w:rsidTr="00F222DE">
        <w:tc>
          <w:tcPr>
            <w:tcW w:w="1134" w:type="dxa"/>
          </w:tcPr>
          <w:p w:rsidR="005D4270" w:rsidRPr="004D1854" w:rsidRDefault="005D4270" w:rsidP="004D1854">
            <w:pPr>
              <w:jc w:val="center"/>
            </w:pPr>
            <w:r w:rsidRPr="004D1854">
              <w:t>4</w:t>
            </w:r>
          </w:p>
        </w:tc>
        <w:tc>
          <w:tcPr>
            <w:tcW w:w="6804" w:type="dxa"/>
          </w:tcPr>
          <w:p w:rsidR="005D4270" w:rsidRPr="004D1854" w:rsidRDefault="005D4270" w:rsidP="004D1854">
            <w:pPr>
              <w:ind w:firstLine="34"/>
            </w:pPr>
            <w:r w:rsidRPr="004D1854">
              <w:t xml:space="preserve"> Технологическая и эксплуатационная документация в информационных технологиях </w:t>
            </w:r>
          </w:p>
        </w:tc>
        <w:tc>
          <w:tcPr>
            <w:tcW w:w="1953" w:type="dxa"/>
          </w:tcPr>
          <w:p w:rsidR="005D4270" w:rsidRPr="004D1854" w:rsidRDefault="005D4270" w:rsidP="004D1854">
            <w:pPr>
              <w:jc w:val="center"/>
            </w:pPr>
            <w:r w:rsidRPr="004D1854">
              <w:t>4</w:t>
            </w:r>
          </w:p>
        </w:tc>
      </w:tr>
      <w:tr w:rsidR="00346E5C" w:rsidRPr="004D1854" w:rsidTr="00F222DE">
        <w:tc>
          <w:tcPr>
            <w:tcW w:w="1134" w:type="dxa"/>
          </w:tcPr>
          <w:p w:rsidR="005D4270" w:rsidRPr="004D1854" w:rsidRDefault="005D4270" w:rsidP="004D1854">
            <w:pPr>
              <w:jc w:val="center"/>
            </w:pPr>
            <w:r w:rsidRPr="004D1854">
              <w:t>5</w:t>
            </w:r>
          </w:p>
        </w:tc>
        <w:tc>
          <w:tcPr>
            <w:tcW w:w="6804" w:type="dxa"/>
          </w:tcPr>
          <w:p w:rsidR="005D4270" w:rsidRPr="004D1854" w:rsidRDefault="005D4270" w:rsidP="004D1854">
            <w:pPr>
              <w:ind w:firstLine="34"/>
            </w:pPr>
            <w:r w:rsidRPr="004D1854">
              <w:t>Технологическая и эксплуатационная документация в информационных технологиях</w:t>
            </w:r>
          </w:p>
        </w:tc>
        <w:tc>
          <w:tcPr>
            <w:tcW w:w="1953" w:type="dxa"/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</w:tr>
      <w:tr w:rsidR="00346E5C" w:rsidRPr="004D1854" w:rsidTr="00F222DE">
        <w:tc>
          <w:tcPr>
            <w:tcW w:w="1134" w:type="dxa"/>
          </w:tcPr>
          <w:p w:rsidR="005D4270" w:rsidRPr="004D1854" w:rsidRDefault="005D4270" w:rsidP="004D1854">
            <w:pPr>
              <w:jc w:val="center"/>
            </w:pPr>
            <w:r w:rsidRPr="004D1854">
              <w:t>6</w:t>
            </w:r>
          </w:p>
        </w:tc>
        <w:tc>
          <w:tcPr>
            <w:tcW w:w="6804" w:type="dxa"/>
          </w:tcPr>
          <w:p w:rsidR="005D4270" w:rsidRPr="004D1854" w:rsidRDefault="005D4270" w:rsidP="004D1854">
            <w:pPr>
              <w:ind w:firstLine="34"/>
            </w:pPr>
            <w:r w:rsidRPr="004D1854">
              <w:t>Разрешительная   документация в информационных технологиях</w:t>
            </w:r>
          </w:p>
        </w:tc>
        <w:tc>
          <w:tcPr>
            <w:tcW w:w="1953" w:type="dxa"/>
          </w:tcPr>
          <w:p w:rsidR="005D4270" w:rsidRPr="004D1854" w:rsidRDefault="005D4270" w:rsidP="004D1854">
            <w:pPr>
              <w:jc w:val="center"/>
            </w:pPr>
            <w:r w:rsidRPr="004D1854">
              <w:t>2</w:t>
            </w:r>
          </w:p>
        </w:tc>
      </w:tr>
      <w:tr w:rsidR="005D4270" w:rsidRPr="004D1854" w:rsidTr="00F222DE">
        <w:tc>
          <w:tcPr>
            <w:tcW w:w="1134" w:type="dxa"/>
          </w:tcPr>
          <w:p w:rsidR="005D4270" w:rsidRPr="004D1854" w:rsidRDefault="005D4270" w:rsidP="004D1854">
            <w:pPr>
              <w:jc w:val="center"/>
            </w:pPr>
            <w:r w:rsidRPr="004D1854">
              <w:t>7</w:t>
            </w:r>
          </w:p>
        </w:tc>
        <w:tc>
          <w:tcPr>
            <w:tcW w:w="6804" w:type="dxa"/>
          </w:tcPr>
          <w:p w:rsidR="005D4270" w:rsidRPr="004D1854" w:rsidRDefault="005D4270" w:rsidP="004D1854">
            <w:pPr>
              <w:ind w:firstLine="34"/>
            </w:pPr>
            <w:r w:rsidRPr="004D1854">
              <w:t>Порядок сертификации продукции</w:t>
            </w:r>
          </w:p>
          <w:p w:rsidR="005D4270" w:rsidRPr="004D1854" w:rsidRDefault="005D4270" w:rsidP="004D1854">
            <w:pPr>
              <w:ind w:firstLine="34"/>
            </w:pPr>
            <w:r w:rsidRPr="004D1854">
              <w:t>Опрос, тестирование</w:t>
            </w:r>
          </w:p>
        </w:tc>
        <w:tc>
          <w:tcPr>
            <w:tcW w:w="1953" w:type="dxa"/>
          </w:tcPr>
          <w:p w:rsidR="005D4270" w:rsidRPr="004D1854" w:rsidRDefault="005D4270" w:rsidP="00F222DE">
            <w:pPr>
              <w:jc w:val="center"/>
            </w:pPr>
            <w:r w:rsidRPr="004D1854">
              <w:rPr>
                <w:lang w:val="en-US"/>
              </w:rPr>
              <w:t>2</w:t>
            </w:r>
          </w:p>
        </w:tc>
      </w:tr>
      <w:tr w:rsidR="00F222DE" w:rsidRPr="004D1854" w:rsidTr="00F222DE">
        <w:tc>
          <w:tcPr>
            <w:tcW w:w="1134" w:type="dxa"/>
          </w:tcPr>
          <w:p w:rsidR="00F222DE" w:rsidRPr="004D1854" w:rsidRDefault="00F222DE" w:rsidP="004D1854">
            <w:pPr>
              <w:jc w:val="center"/>
            </w:pPr>
          </w:p>
        </w:tc>
        <w:tc>
          <w:tcPr>
            <w:tcW w:w="6804" w:type="dxa"/>
          </w:tcPr>
          <w:p w:rsidR="00F222DE" w:rsidRPr="004D1854" w:rsidRDefault="00F222DE" w:rsidP="004D1854">
            <w:pPr>
              <w:ind w:firstLine="34"/>
            </w:pPr>
            <w:r>
              <w:t>Итого</w:t>
            </w:r>
          </w:p>
        </w:tc>
        <w:tc>
          <w:tcPr>
            <w:tcW w:w="1953" w:type="dxa"/>
          </w:tcPr>
          <w:p w:rsidR="00F222DE" w:rsidRPr="004D1854" w:rsidRDefault="00F222DE" w:rsidP="00F222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16</w:t>
            </w:r>
            <w:r>
              <w:rPr>
                <w:lang w:val="en-US"/>
              </w:rPr>
              <w:fldChar w:fldCharType="end"/>
            </w:r>
          </w:p>
        </w:tc>
      </w:tr>
    </w:tbl>
    <w:p w:rsidR="005D4270" w:rsidRPr="004D1854" w:rsidRDefault="005D4270" w:rsidP="004D1854">
      <w:pPr>
        <w:ind w:firstLine="709"/>
        <w:jc w:val="both"/>
      </w:pPr>
    </w:p>
    <w:p w:rsidR="00F222DE" w:rsidRDefault="00F222DE" w:rsidP="00F222DE"/>
    <w:p w:rsidR="005D4270" w:rsidRPr="004D1854" w:rsidRDefault="005D4270" w:rsidP="00F222DE">
      <w:r w:rsidRPr="004D1854">
        <w:t xml:space="preserve">Таблица </w:t>
      </w:r>
      <w:r w:rsidR="008C57BA" w:rsidRPr="004D1854">
        <w:t>9</w:t>
      </w:r>
      <w:r w:rsidRPr="004D1854">
        <w:t xml:space="preserve"> - Содержание и структура дисциплины, практические занятия по ЗФО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346E5C" w:rsidRPr="004D1854" w:rsidTr="00F222DE">
        <w:tc>
          <w:tcPr>
            <w:tcW w:w="1134" w:type="dxa"/>
          </w:tcPr>
          <w:p w:rsidR="00E30C55" w:rsidRPr="004D1854" w:rsidRDefault="00E30C55" w:rsidP="00F222DE">
            <w:pPr>
              <w:ind w:left="-113" w:right="-113"/>
              <w:jc w:val="center"/>
              <w:rPr>
                <w:b/>
              </w:rPr>
            </w:pPr>
            <w:r w:rsidRPr="004D1854">
              <w:rPr>
                <w:bCs/>
              </w:rPr>
              <w:t>№ занятия</w:t>
            </w:r>
          </w:p>
        </w:tc>
        <w:tc>
          <w:tcPr>
            <w:tcW w:w="6804" w:type="dxa"/>
          </w:tcPr>
          <w:p w:rsidR="00E30C55" w:rsidRPr="004D1854" w:rsidRDefault="00E30C55" w:rsidP="00F222DE">
            <w:pPr>
              <w:ind w:left="-113" w:right="-113"/>
              <w:jc w:val="center"/>
            </w:pPr>
            <w:r w:rsidRPr="004D1854">
              <w:t>Тема практического занятия</w:t>
            </w:r>
          </w:p>
        </w:tc>
        <w:tc>
          <w:tcPr>
            <w:tcW w:w="1985" w:type="dxa"/>
          </w:tcPr>
          <w:p w:rsidR="00E30C55" w:rsidRPr="004D1854" w:rsidRDefault="00E30C55" w:rsidP="00F222DE">
            <w:pPr>
              <w:ind w:left="-113" w:right="-113"/>
              <w:jc w:val="center"/>
              <w:rPr>
                <w:b/>
              </w:rPr>
            </w:pPr>
            <w:r w:rsidRPr="004D1854">
              <w:rPr>
                <w:bCs/>
              </w:rPr>
              <w:t>Количество часов</w:t>
            </w:r>
            <w:r w:rsidRPr="004D1854">
              <w:rPr>
                <w:b/>
              </w:rPr>
              <w:t xml:space="preserve"> </w:t>
            </w:r>
          </w:p>
        </w:tc>
      </w:tr>
      <w:tr w:rsidR="00DC23E4" w:rsidRPr="004D1854" w:rsidTr="00F222DE">
        <w:tc>
          <w:tcPr>
            <w:tcW w:w="1134" w:type="dxa"/>
          </w:tcPr>
          <w:p w:rsidR="00DC23E4" w:rsidRPr="004D1854" w:rsidRDefault="00DC23E4" w:rsidP="00F222DE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DC23E4" w:rsidRPr="004D1854" w:rsidRDefault="00DC23E4" w:rsidP="00F222DE">
            <w:pPr>
              <w:ind w:left="-113" w:right="-113"/>
              <w:jc w:val="center"/>
            </w:pPr>
            <w:r>
              <w:rPr>
                <w:bCs/>
              </w:rPr>
              <w:t>4 курс 2 сессия</w:t>
            </w:r>
          </w:p>
        </w:tc>
        <w:tc>
          <w:tcPr>
            <w:tcW w:w="1985" w:type="dxa"/>
          </w:tcPr>
          <w:p w:rsidR="00DC23E4" w:rsidRPr="004D1854" w:rsidRDefault="00DC23E4" w:rsidP="00F222DE">
            <w:pPr>
              <w:ind w:left="-113" w:right="-113"/>
              <w:jc w:val="center"/>
              <w:rPr>
                <w:bCs/>
              </w:rPr>
            </w:pPr>
          </w:p>
        </w:tc>
      </w:tr>
      <w:tr w:rsidR="00346E5C" w:rsidRPr="004D1854" w:rsidTr="00F222DE">
        <w:trPr>
          <w:trHeight w:val="40"/>
        </w:trPr>
        <w:tc>
          <w:tcPr>
            <w:tcW w:w="1134" w:type="dxa"/>
            <w:tcBorders>
              <w:left w:val="single" w:sz="4" w:space="0" w:color="auto"/>
            </w:tcBorders>
          </w:tcPr>
          <w:p w:rsidR="00E30C55" w:rsidRPr="004D1854" w:rsidRDefault="00E30C55" w:rsidP="004D1854">
            <w:pPr>
              <w:jc w:val="center"/>
            </w:pPr>
            <w:r w:rsidRPr="004D1854">
              <w:t>1</w:t>
            </w:r>
          </w:p>
        </w:tc>
        <w:tc>
          <w:tcPr>
            <w:tcW w:w="6804" w:type="dxa"/>
          </w:tcPr>
          <w:p w:rsidR="00E30C55" w:rsidRPr="004D1854" w:rsidRDefault="00E30C55" w:rsidP="004D1854">
            <w:r w:rsidRPr="004D1854">
              <w:t>Точность измерений</w:t>
            </w:r>
          </w:p>
        </w:tc>
        <w:tc>
          <w:tcPr>
            <w:tcW w:w="1985" w:type="dxa"/>
          </w:tcPr>
          <w:p w:rsidR="00E30C55" w:rsidRPr="004D1854" w:rsidRDefault="00E30C55" w:rsidP="00F222DE">
            <w:pPr>
              <w:jc w:val="center"/>
            </w:pPr>
            <w:r w:rsidRPr="004D1854">
              <w:t>2</w:t>
            </w:r>
          </w:p>
        </w:tc>
      </w:tr>
      <w:tr w:rsidR="00346E5C" w:rsidRPr="004D1854" w:rsidTr="00F222DE">
        <w:tc>
          <w:tcPr>
            <w:tcW w:w="1134" w:type="dxa"/>
          </w:tcPr>
          <w:p w:rsidR="00E30C55" w:rsidRPr="004D1854" w:rsidRDefault="00E30C55" w:rsidP="004D1854">
            <w:pPr>
              <w:jc w:val="center"/>
            </w:pPr>
            <w:r w:rsidRPr="004D1854">
              <w:t>2</w:t>
            </w:r>
          </w:p>
        </w:tc>
        <w:tc>
          <w:tcPr>
            <w:tcW w:w="6804" w:type="dxa"/>
          </w:tcPr>
          <w:p w:rsidR="00E30C55" w:rsidRPr="004D1854" w:rsidRDefault="00E30C55" w:rsidP="00F222DE">
            <w:r w:rsidRPr="004D1854">
              <w:rPr>
                <w:bCs/>
              </w:rPr>
              <w:t>Нормативная, разрешительная  технологическая и эксплуатационная документация в информационных технологиях</w:t>
            </w:r>
          </w:p>
        </w:tc>
        <w:tc>
          <w:tcPr>
            <w:tcW w:w="1985" w:type="dxa"/>
          </w:tcPr>
          <w:p w:rsidR="00E30C55" w:rsidRPr="004D1854" w:rsidRDefault="00E30C55" w:rsidP="00F222DE">
            <w:pPr>
              <w:jc w:val="center"/>
            </w:pPr>
            <w:r w:rsidRPr="004D1854">
              <w:t>2</w:t>
            </w:r>
          </w:p>
        </w:tc>
      </w:tr>
      <w:tr w:rsidR="00F222DE" w:rsidRPr="004D1854" w:rsidTr="00F222DE">
        <w:tc>
          <w:tcPr>
            <w:tcW w:w="1134" w:type="dxa"/>
          </w:tcPr>
          <w:p w:rsidR="00F222DE" w:rsidRPr="004D1854" w:rsidRDefault="00F222DE" w:rsidP="004D1854">
            <w:pPr>
              <w:jc w:val="center"/>
            </w:pPr>
          </w:p>
        </w:tc>
        <w:tc>
          <w:tcPr>
            <w:tcW w:w="6804" w:type="dxa"/>
          </w:tcPr>
          <w:p w:rsidR="00F222DE" w:rsidRPr="004D1854" w:rsidRDefault="00F222DE" w:rsidP="00F222D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5" w:type="dxa"/>
          </w:tcPr>
          <w:p w:rsidR="00F222DE" w:rsidRPr="004D1854" w:rsidRDefault="00F222DE" w:rsidP="00F222D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</w:tbl>
    <w:p w:rsidR="00F222DE" w:rsidRDefault="00F222DE" w:rsidP="004D1854">
      <w:pPr>
        <w:ind w:firstLine="709"/>
        <w:jc w:val="both"/>
      </w:pPr>
    </w:p>
    <w:p w:rsidR="005D4270" w:rsidRPr="004D1854" w:rsidRDefault="005D4270" w:rsidP="004D1854">
      <w:pPr>
        <w:ind w:firstLine="709"/>
        <w:jc w:val="both"/>
      </w:pPr>
      <w:r w:rsidRPr="004D1854">
        <w:t>На первом практическом занятии проводится входной контроль знаний</w:t>
      </w:r>
      <w:r w:rsidR="00F222DE">
        <w:t>.</w:t>
      </w:r>
    </w:p>
    <w:p w:rsidR="005D4270" w:rsidRPr="004D1854" w:rsidRDefault="005D4270" w:rsidP="004D1854">
      <w:pPr>
        <w:ind w:firstLine="709"/>
        <w:jc w:val="both"/>
      </w:pPr>
    </w:p>
    <w:p w:rsidR="005D4270" w:rsidRPr="004D1854" w:rsidRDefault="005D4270" w:rsidP="00F222DE">
      <w:pPr>
        <w:tabs>
          <w:tab w:val="left" w:pos="2786"/>
        </w:tabs>
        <w:ind w:firstLine="709"/>
        <w:jc w:val="both"/>
        <w:outlineLvl w:val="1"/>
        <w:rPr>
          <w:b/>
        </w:rPr>
      </w:pPr>
      <w:bookmarkStart w:id="8" w:name="_Toc26459408"/>
      <w:r w:rsidRPr="004D1854">
        <w:rPr>
          <w:b/>
        </w:rPr>
        <w:t>4.5 Курсовой проект (курсовая работа)</w:t>
      </w:r>
      <w:bookmarkEnd w:id="8"/>
    </w:p>
    <w:p w:rsidR="00CD1C91" w:rsidRPr="004D1854" w:rsidRDefault="00CD1C91" w:rsidP="00F222DE">
      <w:pPr>
        <w:tabs>
          <w:tab w:val="left" w:pos="367"/>
        </w:tabs>
        <w:ind w:firstLine="709"/>
        <w:jc w:val="both"/>
        <w:outlineLvl w:val="1"/>
      </w:pPr>
    </w:p>
    <w:p w:rsidR="005D4270" w:rsidRPr="004D1854" w:rsidRDefault="005D4270" w:rsidP="004D1854">
      <w:pPr>
        <w:tabs>
          <w:tab w:val="left" w:pos="367"/>
        </w:tabs>
        <w:ind w:firstLine="709"/>
        <w:jc w:val="both"/>
      </w:pPr>
      <w:r w:rsidRPr="004D1854">
        <w:t>Курсовая работа не предусмотрена</w:t>
      </w:r>
      <w:r w:rsidR="00F222DE">
        <w:t xml:space="preserve"> учебным планом</w:t>
      </w:r>
      <w:r w:rsidRPr="004D1854">
        <w:t>.</w:t>
      </w:r>
    </w:p>
    <w:p w:rsidR="005D4270" w:rsidRPr="004D1854" w:rsidRDefault="005D4270" w:rsidP="004D1854">
      <w:pPr>
        <w:ind w:firstLine="709"/>
        <w:jc w:val="both"/>
      </w:pPr>
    </w:p>
    <w:p w:rsidR="005D4270" w:rsidRPr="004D1854" w:rsidRDefault="005D4270" w:rsidP="00F222DE">
      <w:pPr>
        <w:tabs>
          <w:tab w:val="left" w:pos="367"/>
        </w:tabs>
        <w:ind w:firstLine="709"/>
        <w:jc w:val="both"/>
        <w:outlineLvl w:val="1"/>
        <w:rPr>
          <w:b/>
        </w:rPr>
      </w:pPr>
      <w:bookmarkStart w:id="9" w:name="_Toc26459409"/>
      <w:r w:rsidRPr="004D1854">
        <w:rPr>
          <w:b/>
        </w:rPr>
        <w:t>4.6 Самостоятельное изучение разделов дисциплины</w:t>
      </w:r>
      <w:bookmarkEnd w:id="9"/>
    </w:p>
    <w:p w:rsidR="00CD1C91" w:rsidRPr="004D1854" w:rsidRDefault="00CD1C91" w:rsidP="004D1854">
      <w:pPr>
        <w:ind w:firstLine="540"/>
        <w:jc w:val="both"/>
      </w:pPr>
    </w:p>
    <w:p w:rsidR="005D4270" w:rsidRPr="004D1854" w:rsidRDefault="005D4270" w:rsidP="00F222DE">
      <w:pPr>
        <w:ind w:firstLine="709"/>
        <w:jc w:val="both"/>
      </w:pPr>
      <w:r w:rsidRPr="004D1854"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</w:t>
      </w:r>
      <w:r w:rsidR="00F222DE">
        <w:t>ины «Метрология, стандартизация и</w:t>
      </w:r>
      <w:r w:rsidRPr="004D1854">
        <w:t xml:space="preserve"> сертификация автоматизированных систем»  в соответствии с программой и рекомендованной литературой. </w:t>
      </w:r>
    </w:p>
    <w:p w:rsidR="005D4270" w:rsidRPr="004D1854" w:rsidRDefault="005D4270" w:rsidP="00F222DE">
      <w:pPr>
        <w:ind w:firstLine="709"/>
        <w:jc w:val="both"/>
      </w:pPr>
      <w:r w:rsidRPr="004D1854"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5D4270" w:rsidRPr="004D1854" w:rsidRDefault="005D4270" w:rsidP="00F222DE">
      <w:pPr>
        <w:ind w:firstLine="709"/>
        <w:jc w:val="both"/>
      </w:pPr>
      <w:r w:rsidRPr="004D1854"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5D4270" w:rsidRPr="004D1854" w:rsidRDefault="005D4270" w:rsidP="00F222DE">
      <w:pPr>
        <w:ind w:firstLine="709"/>
        <w:jc w:val="both"/>
      </w:pPr>
      <w:r w:rsidRPr="004D1854">
        <w:lastRenderedPageBreak/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5D4270" w:rsidRPr="004D1854" w:rsidRDefault="005D4270" w:rsidP="00F222DE">
      <w:pPr>
        <w:ind w:firstLine="709"/>
        <w:jc w:val="both"/>
      </w:pPr>
      <w:r w:rsidRPr="004D1854"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F222DE" w:rsidRPr="004D1854" w:rsidRDefault="00F222DE" w:rsidP="00F222DE">
      <w:pPr>
        <w:ind w:firstLine="709"/>
        <w:jc w:val="both"/>
      </w:pPr>
      <w:r w:rsidRPr="004D1854">
        <w:t xml:space="preserve">Методические указания по выполнению самостоятельной работы обучающимися представлены в таблице 10. </w:t>
      </w:r>
    </w:p>
    <w:p w:rsidR="00CD1C91" w:rsidRPr="004D1854" w:rsidRDefault="00CD1C91" w:rsidP="004D1854">
      <w:pPr>
        <w:jc w:val="both"/>
      </w:pPr>
    </w:p>
    <w:p w:rsidR="005D4270" w:rsidRPr="004D1854" w:rsidRDefault="005D4270" w:rsidP="00DC23E4">
      <w:pPr>
        <w:ind w:left="1701" w:hanging="1701"/>
        <w:jc w:val="both"/>
      </w:pPr>
      <w:r w:rsidRPr="004D1854">
        <w:t xml:space="preserve">Таблица </w:t>
      </w:r>
      <w:r w:rsidR="008C57BA" w:rsidRPr="004D1854">
        <w:t>10</w:t>
      </w:r>
      <w:r w:rsidRPr="004D1854">
        <w:t xml:space="preserve"> – Формы и методы самостоятельной работы по дисципл</w:t>
      </w:r>
      <w:r w:rsidR="00CD1C91" w:rsidRPr="004D1854">
        <w:t>ине «Метрология, стандартизация и</w:t>
      </w:r>
      <w:r w:rsidRPr="004D1854">
        <w:t xml:space="preserve"> сертификация автоматизированных систем» для ОФО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837"/>
        <w:gridCol w:w="4394"/>
        <w:gridCol w:w="959"/>
      </w:tblGrid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5D4270" w:rsidRPr="004D1854" w:rsidRDefault="005D4270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CD1C91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346E5C" w:rsidRPr="004D1854" w:rsidTr="00F222DE">
        <w:trPr>
          <w:trHeight w:val="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</w:pPr>
            <w:r w:rsidRPr="004D1854">
              <w:t>Реферат (Р)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Собеседование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  <w:jc w:val="center"/>
            </w:pPr>
            <w:r w:rsidRPr="004D1854">
              <w:t>12</w:t>
            </w:r>
          </w:p>
        </w:tc>
      </w:tr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</w:pPr>
            <w:r w:rsidRPr="004D1854">
              <w:t>Самостоятельное изучение разделов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Контрольная работа. Тестирование.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  <w:jc w:val="center"/>
            </w:pPr>
            <w:r w:rsidRPr="004D1854">
              <w:t>28</w:t>
            </w:r>
          </w:p>
        </w:tc>
      </w:tr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</w:pPr>
            <w:r w:rsidRPr="004D1854">
              <w:t xml:space="preserve">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Контрольная работа. Тестирование.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pacing w:line="230" w:lineRule="auto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19,8</w:t>
            </w:r>
          </w:p>
        </w:tc>
      </w:tr>
      <w:tr w:rsidR="005D4270" w:rsidRPr="004D1854" w:rsidTr="00F222DE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483884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59</w:t>
            </w:r>
            <w:r w:rsidRPr="004D1854">
              <w:rPr>
                <w:rFonts w:eastAsia="Nimbus Sans L"/>
                <w:kern w:val="2"/>
                <w:lang w:val="en-US" w:eastAsia="hi-IN" w:bidi="hi-IN"/>
              </w:rPr>
              <w:t>,8</w:t>
            </w:r>
            <w:r w:rsidRPr="004D1854">
              <w:rPr>
                <w:rFonts w:eastAsia="Nimbus Sans L"/>
                <w:kern w:val="2"/>
                <w:lang w:eastAsia="hi-IN" w:bidi="hi-IN"/>
              </w:rPr>
              <w:t>/1,7</w:t>
            </w:r>
          </w:p>
        </w:tc>
      </w:tr>
    </w:tbl>
    <w:p w:rsidR="005D4270" w:rsidRPr="004D1854" w:rsidRDefault="005D4270" w:rsidP="004D1854">
      <w:pPr>
        <w:suppressAutoHyphens/>
        <w:jc w:val="center"/>
        <w:rPr>
          <w:rFonts w:eastAsia="Nimbus Sans L"/>
          <w:kern w:val="2"/>
          <w:lang w:eastAsia="hi-IN" w:bidi="hi-IN"/>
        </w:rPr>
      </w:pPr>
    </w:p>
    <w:p w:rsidR="00F222DE" w:rsidRDefault="00F222DE" w:rsidP="00F222DE">
      <w:pPr>
        <w:ind w:left="1701" w:hanging="1701"/>
        <w:jc w:val="both"/>
      </w:pPr>
    </w:p>
    <w:p w:rsidR="005D4270" w:rsidRPr="004D1854" w:rsidRDefault="005D4270" w:rsidP="00F222DE">
      <w:pPr>
        <w:ind w:left="1701" w:hanging="1701"/>
        <w:jc w:val="both"/>
      </w:pPr>
      <w:r w:rsidRPr="004D1854">
        <w:t xml:space="preserve">Таблица </w:t>
      </w:r>
      <w:r w:rsidR="008C57BA" w:rsidRPr="004D1854">
        <w:t>11</w:t>
      </w:r>
      <w:r w:rsidRPr="004D1854">
        <w:t xml:space="preserve"> – Формы и методы самостоятельной работы по дисциплине «Метрология, стандартизация</w:t>
      </w:r>
      <w:r w:rsidR="00F222DE">
        <w:t xml:space="preserve"> и</w:t>
      </w:r>
      <w:r w:rsidRPr="004D1854">
        <w:t xml:space="preserve"> сертификация автоматизированных систем» для ЗФО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62"/>
        <w:gridCol w:w="3828"/>
        <w:gridCol w:w="993"/>
      </w:tblGrid>
      <w:tr w:rsidR="00346E5C" w:rsidRPr="004D1854" w:rsidTr="00483884">
        <w:trPr>
          <w:trHeight w:val="26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F222DE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5D4270" w:rsidRPr="004D1854" w:rsidRDefault="005D4270" w:rsidP="00F222DE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F222DE" w:rsidP="00F222DE">
            <w:pPr>
              <w:suppressAutoHyphens/>
              <w:spacing w:line="230" w:lineRule="auto"/>
              <w:ind w:left="-57" w:right="-57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F222DE">
            <w:pPr>
              <w:suppressAutoHyphens/>
              <w:spacing w:line="230" w:lineRule="auto"/>
              <w:ind w:left="-57" w:right="-57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70" w:rsidRPr="004D1854" w:rsidRDefault="005D4270" w:rsidP="00F222DE">
            <w:pPr>
              <w:suppressAutoHyphens/>
              <w:spacing w:line="230" w:lineRule="auto"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346E5C" w:rsidRPr="004D1854" w:rsidTr="00F222DE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ind w:left="-57" w:right="-57"/>
            </w:pPr>
            <w:r w:rsidRPr="004D1854">
              <w:t>Реферат (Р)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jc w:val="center"/>
            </w:pPr>
            <w:r w:rsidRPr="004D1854">
              <w:t>1</w:t>
            </w:r>
            <w:r w:rsidR="00DA0792" w:rsidRPr="004D1854">
              <w:t>0</w:t>
            </w:r>
          </w:p>
        </w:tc>
      </w:tr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ind w:left="-57" w:right="-57"/>
            </w:pPr>
            <w:r w:rsidRPr="004D1854">
              <w:t>Самостоятельное изучение разделов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F222DE" w:rsidP="00F222DE">
            <w:pPr>
              <w:suppressAutoHyphens/>
              <w:spacing w:line="230" w:lineRule="auto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 xml:space="preserve">Индивидуальное </w:t>
            </w:r>
            <w:r w:rsidR="005D4270" w:rsidRPr="004D1854">
              <w:rPr>
                <w:rFonts w:eastAsia="Nimbus Sans L"/>
                <w:kern w:val="2"/>
                <w:lang w:eastAsia="hi-IN" w:bidi="hi-IN"/>
              </w:rPr>
              <w:t xml:space="preserve">собеседование. Контрольная работа.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jc w:val="center"/>
            </w:pPr>
            <w:r w:rsidRPr="004D1854">
              <w:t>25</w:t>
            </w:r>
          </w:p>
        </w:tc>
      </w:tr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ind w:left="-57" w:right="-57"/>
            </w:pPr>
            <w:r w:rsidRPr="004D1854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 xml:space="preserve">Индивидуальное собеседование. Контрольная работа. Тестирование.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jc w:val="center"/>
            </w:pPr>
            <w:r w:rsidRPr="004D1854">
              <w:t>25</w:t>
            </w:r>
          </w:p>
        </w:tc>
      </w:tr>
      <w:tr w:rsidR="00346E5C" w:rsidRPr="004D1854" w:rsidTr="00F222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ind w:left="-57" w:right="-57"/>
            </w:pPr>
            <w:r w:rsidRPr="004D1854">
              <w:t>Подготовка к контрольной работе (КР)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pacing w:line="230" w:lineRule="auto"/>
              <w:jc w:val="center"/>
              <w:rPr>
                <w:lang w:val="en-US"/>
              </w:rPr>
            </w:pPr>
            <w:r w:rsidRPr="004D1854">
              <w:rPr>
                <w:lang w:val="en-US"/>
              </w:rPr>
              <w:t>30</w:t>
            </w:r>
          </w:p>
        </w:tc>
      </w:tr>
      <w:tr w:rsidR="00346E5C" w:rsidRPr="004D1854" w:rsidTr="00F222DE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ind w:left="-57" w:right="-57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0" w:rsidRPr="004D1854" w:rsidRDefault="005D4270" w:rsidP="00F222DE">
            <w:pPr>
              <w:suppressAutoHyphens/>
              <w:spacing w:line="230" w:lineRule="auto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4D1854">
              <w:rPr>
                <w:rFonts w:eastAsia="Nimbus Sans L"/>
                <w:kern w:val="2"/>
                <w:lang w:eastAsia="hi-IN" w:bidi="hi-IN"/>
              </w:rPr>
              <w:t>9</w:t>
            </w:r>
            <w:r w:rsidR="00E30C55" w:rsidRPr="004D1854">
              <w:rPr>
                <w:rFonts w:eastAsia="Nimbus Sans L"/>
                <w:kern w:val="2"/>
                <w:lang w:eastAsia="hi-IN" w:bidi="hi-IN"/>
              </w:rPr>
              <w:t>2</w:t>
            </w:r>
            <w:r w:rsidRPr="004D1854">
              <w:rPr>
                <w:rFonts w:eastAsia="Nimbus Sans L"/>
                <w:kern w:val="2"/>
                <w:lang w:eastAsia="hi-IN" w:bidi="hi-IN"/>
              </w:rPr>
              <w:t>/2,6</w:t>
            </w:r>
          </w:p>
        </w:tc>
      </w:tr>
    </w:tbl>
    <w:p w:rsidR="00F222DE" w:rsidRDefault="00F222DE" w:rsidP="004D1854">
      <w:pPr>
        <w:jc w:val="center"/>
      </w:pPr>
    </w:p>
    <w:p w:rsidR="005E79D4" w:rsidRPr="00F222DE" w:rsidRDefault="005E79D4" w:rsidP="004D1854">
      <w:pPr>
        <w:jc w:val="center"/>
        <w:rPr>
          <w:b/>
        </w:rPr>
      </w:pPr>
      <w:r w:rsidRPr="00F222DE">
        <w:rPr>
          <w:b/>
        </w:rPr>
        <w:t>Методические указания по выполнению рефератов по дисциплине</w:t>
      </w:r>
      <w:r w:rsidR="00CD1C91" w:rsidRPr="00F222DE">
        <w:rPr>
          <w:b/>
        </w:rPr>
        <w:t xml:space="preserve"> «Метрология, стандартизация и сертификация автоматизированных систем»</w:t>
      </w:r>
    </w:p>
    <w:p w:rsidR="005E79D4" w:rsidRPr="004D1854" w:rsidRDefault="005E79D4" w:rsidP="004D1854">
      <w:pPr>
        <w:tabs>
          <w:tab w:val="left" w:pos="1134"/>
        </w:tabs>
        <w:ind w:firstLine="709"/>
        <w:jc w:val="both"/>
      </w:pPr>
      <w:r w:rsidRPr="004D1854">
        <w:t>При выполнении реферата студентам необходимо: выбрать тему для написания реферата.</w:t>
      </w:r>
      <w:r w:rsidR="00F222DE">
        <w:t xml:space="preserve"> </w:t>
      </w:r>
      <w:r w:rsidRPr="004D1854">
        <w:t>Затем следует подобрать по выбранной теме литературу, используя список литературы, рекомендуемый преподавателем, каталоги библиотек, систему Интернет, при этом особое внимание следует уделить новой научной литературе. После ознакомления с литературой, необходимо разработать предварительный план работы над рефератом, определив для себя вопросы, требующие длительной проработки. При этом следует помнить, что план должен содержать обязательный минимум пунктов, соответствующих определенным разделам реферата: введению, основной части работы и заключению.</w:t>
      </w:r>
    </w:p>
    <w:p w:rsidR="005E79D4" w:rsidRPr="004D1854" w:rsidRDefault="005E79D4" w:rsidP="004D1854">
      <w:pPr>
        <w:tabs>
          <w:tab w:val="left" w:pos="851"/>
          <w:tab w:val="left" w:pos="1134"/>
        </w:tabs>
        <w:ind w:firstLine="709"/>
        <w:jc w:val="both"/>
      </w:pPr>
      <w:r w:rsidRPr="004D1854">
        <w:lastRenderedPageBreak/>
        <w:t>Введение обосновывает выбранную студентом тему, ее актуальность и практическую значимость. В этой части работы рекомендуется провести краткий историографический обзор темы, назвать имена специалистов, занимавшихся данной проблемой, осветить  на основании каких исторических источников будет написан  реферат.</w:t>
      </w:r>
    </w:p>
    <w:p w:rsidR="005E79D4" w:rsidRPr="004D1854" w:rsidRDefault="005E79D4" w:rsidP="004D1854">
      <w:pPr>
        <w:tabs>
          <w:tab w:val="left" w:pos="851"/>
          <w:tab w:val="left" w:pos="1134"/>
        </w:tabs>
        <w:ind w:firstLine="709"/>
        <w:jc w:val="both"/>
        <w:rPr>
          <w:spacing w:val="-1"/>
        </w:rPr>
      </w:pPr>
      <w:r w:rsidRPr="004D1854">
        <w:t xml:space="preserve">Основная часть реферата должна состоять из нескольких вопросов, соответствующих подпунктам разработанного плана. При их освещении </w:t>
      </w:r>
      <w:r w:rsidRPr="004D1854">
        <w:tab/>
      </w:r>
      <w:r w:rsidRPr="004D1854">
        <w:rPr>
          <w:spacing w:val="-1"/>
        </w:rPr>
        <w:t>н</w:t>
      </w:r>
      <w:r w:rsidRPr="004D1854">
        <w:t>еобходимо убедительно раскрыть исторические процессы и события, аргументируя их.  При написании реферата не следует употреблять общие фразы, не подкрепленные конкретными данными; увлекаться отдельными фактами без их анализа. Студенты не должны бояться поднимать в своей работе дискуссионные вопросы, а также  выражать свою точку зрения. При изложении текста стоит помнить, что свои мысли необходимо формулировать грамотно, повествование должно быть неразрывно связано по смыслу, иметь строгую логическую последовательность. Все выводы и обобщения нужно формулировать понятно и логично.</w:t>
      </w:r>
    </w:p>
    <w:p w:rsidR="005E79D4" w:rsidRPr="004D1854" w:rsidRDefault="005E79D4" w:rsidP="004D1854">
      <w:pPr>
        <w:tabs>
          <w:tab w:val="left" w:pos="851"/>
          <w:tab w:val="left" w:pos="1134"/>
        </w:tabs>
        <w:ind w:firstLine="709"/>
        <w:jc w:val="both"/>
        <w:rPr>
          <w:spacing w:val="-1"/>
        </w:rPr>
      </w:pPr>
      <w:r w:rsidRPr="004D1854">
        <w:rPr>
          <w:spacing w:val="-1"/>
        </w:rPr>
        <w:t>В заключении реферата следует сделать выводы по изученной теме, связать их с современностью, выразить свое отношение к проблеме.</w:t>
      </w:r>
    </w:p>
    <w:p w:rsidR="005E79D4" w:rsidRPr="004D1854" w:rsidRDefault="005E79D4" w:rsidP="004D1854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4D1854">
        <w:rPr>
          <w:spacing w:val="-1"/>
        </w:rPr>
        <w:t xml:space="preserve">Реферат должен содержать список использованных источников и литературы. 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 w:rsidRPr="004D1854">
        <w:rPr>
          <w:spacing w:val="-1"/>
        </w:rPr>
        <w:t>На титульном листе реферата указывается тема, фамилия, имя, отчество студента, название факультета, номер группы и специальность. Фамилия и должность преподавателя.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rPr>
          <w:spacing w:val="-1"/>
        </w:rPr>
        <w:t xml:space="preserve">Текст реферата должен быть набран на компьютере с соблюдением следующих требований: </w:t>
      </w:r>
      <w:r w:rsidRPr="004D1854">
        <w:rPr>
          <w:spacing w:val="3"/>
        </w:rPr>
        <w:t>записи располагаются с соблюдением абзацных отступов, поля: левое – 3 см; правое – 1 см; верхнее, нижнее – 2 см.</w:t>
      </w:r>
      <w:r w:rsidRPr="004D1854">
        <w:rPr>
          <w:spacing w:val="-3"/>
        </w:rPr>
        <w:t xml:space="preserve"> Не допускается произвольное </w:t>
      </w:r>
      <w:r w:rsidRPr="004D1854">
        <w:t xml:space="preserve">сокращение слов и каких-либо обозначений, не принятых в литературе. 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 w:rsidRPr="004D1854">
        <w:t>Объем реферата должен достигать 12-15 страниц печатного текста.  Все страницы работы, кроме титульной, нумеруются.</w:t>
      </w:r>
      <w:r w:rsidRPr="004D1854">
        <w:rPr>
          <w:spacing w:val="-1"/>
        </w:rPr>
        <w:t xml:space="preserve"> </w:t>
      </w:r>
      <w:r w:rsidRPr="004D1854">
        <w:t xml:space="preserve"> Набор текста через 1,5 интервала, шрифтом </w:t>
      </w:r>
      <w:proofErr w:type="spellStart"/>
      <w:r w:rsidRPr="004D1854">
        <w:t>Times</w:t>
      </w:r>
      <w:proofErr w:type="spellEnd"/>
      <w:r w:rsidRPr="004D1854">
        <w:t xml:space="preserve"> </w:t>
      </w:r>
      <w:proofErr w:type="spellStart"/>
      <w:r w:rsidRPr="004D1854">
        <w:t>New</w:t>
      </w:r>
      <w:proofErr w:type="spellEnd"/>
      <w:r w:rsidRPr="004D1854">
        <w:t xml:space="preserve"> </w:t>
      </w:r>
      <w:proofErr w:type="spellStart"/>
      <w:r w:rsidRPr="004D1854">
        <w:t>Roman</w:t>
      </w:r>
      <w:proofErr w:type="spellEnd"/>
      <w:r w:rsidRPr="004D1854">
        <w:t xml:space="preserve"> </w:t>
      </w:r>
      <w:proofErr w:type="spellStart"/>
      <w:r w:rsidRPr="004D1854">
        <w:t>Cyr</w:t>
      </w:r>
      <w:proofErr w:type="spellEnd"/>
      <w:r w:rsidRPr="004D1854">
        <w:t xml:space="preserve"> или </w:t>
      </w:r>
      <w:proofErr w:type="spellStart"/>
      <w:r w:rsidRPr="004D1854">
        <w:t>Arial</w:t>
      </w:r>
      <w:proofErr w:type="spellEnd"/>
      <w:r w:rsidRPr="004D1854">
        <w:t xml:space="preserve"> </w:t>
      </w:r>
      <w:proofErr w:type="spellStart"/>
      <w:r w:rsidRPr="004D1854">
        <w:t>Cyr</w:t>
      </w:r>
      <w:proofErr w:type="spellEnd"/>
      <w:r w:rsidRPr="004D1854">
        <w:t xml:space="preserve">, размер 14 </w:t>
      </w:r>
      <w:proofErr w:type="spellStart"/>
      <w:r w:rsidRPr="004D1854">
        <w:t>пт</w:t>
      </w:r>
      <w:proofErr w:type="spellEnd"/>
      <w:r w:rsidRPr="004D1854">
        <w:t xml:space="preserve"> (пунктов), при параметрах страницы: поля — 2,54 см (верхнее, нижнее, левое, правое), от края листа до колонтитулов 1,25 см (верхнего, нижнего), размер бумаги — А4. 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rPr>
          <w:spacing w:val="2"/>
        </w:rPr>
        <w:t xml:space="preserve">Цитаты, </w:t>
      </w:r>
      <w:r w:rsidRPr="004D1854">
        <w:rPr>
          <w:spacing w:val="9"/>
        </w:rPr>
        <w:t xml:space="preserve">использованные в тексте, должны быть взяты в кавычки с обязательной </w:t>
      </w:r>
      <w:r w:rsidRPr="004D1854">
        <w:rPr>
          <w:spacing w:val="3"/>
        </w:rPr>
        <w:t xml:space="preserve">ссылкой на источник. Ссылки должны быть номерными (в квадратных скобках: </w:t>
      </w:r>
      <w:r w:rsidRPr="004D1854">
        <w:t xml:space="preserve">порядковый номер источника, страницы). </w:t>
      </w:r>
      <w:r w:rsidRPr="004D1854">
        <w:rPr>
          <w:spacing w:val="1"/>
        </w:rPr>
        <w:t xml:space="preserve">Список использованной литературы составляется в алфавитном порядке по </w:t>
      </w:r>
      <w:r w:rsidRPr="004D1854">
        <w:t>первой букве фамилии авторов или названия источников. В него включаются публикации, имеющие методологическое значение, и специальная литература, которая используется в данном реферате. Источники и литература в списке располагаются в следующем порядке: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t>• официальные документы (в хронологическом порядке);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t>• книги, брошюры (в алфавитном порядке);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t>• материалы периодической печати (в алфавитном порядке);</w:t>
      </w:r>
    </w:p>
    <w:p w:rsidR="005E79D4" w:rsidRPr="004D1854" w:rsidRDefault="005E79D4" w:rsidP="004D1854">
      <w:pPr>
        <w:tabs>
          <w:tab w:val="left" w:pos="720"/>
          <w:tab w:val="left" w:pos="1134"/>
        </w:tabs>
        <w:ind w:firstLine="709"/>
        <w:jc w:val="both"/>
      </w:pPr>
      <w:r w:rsidRPr="004D1854">
        <w:t>• литература на иностранных языках (в алфавитном порядке).</w:t>
      </w:r>
    </w:p>
    <w:p w:rsidR="005E79D4" w:rsidRPr="004D1854" w:rsidRDefault="005E79D4" w:rsidP="004D1854">
      <w:pPr>
        <w:pStyle w:val="15"/>
        <w:tabs>
          <w:tab w:val="left" w:pos="1134"/>
        </w:tabs>
        <w:ind w:left="0" w:firstLine="709"/>
        <w:rPr>
          <w:rFonts w:cs="Times New Roman"/>
        </w:rPr>
      </w:pPr>
      <w:r w:rsidRPr="004D1854">
        <w:rPr>
          <w:rFonts w:cs="Times New Roman"/>
        </w:rPr>
        <w:t>Написание реферата предполагает глубокое изучение обозначенной темы.</w:t>
      </w:r>
    </w:p>
    <w:p w:rsidR="005E79D4" w:rsidRDefault="005E79D4" w:rsidP="004D1854">
      <w:pPr>
        <w:tabs>
          <w:tab w:val="left" w:pos="1134"/>
        </w:tabs>
        <w:ind w:firstLine="709"/>
        <w:jc w:val="both"/>
      </w:pPr>
    </w:p>
    <w:p w:rsidR="00F222DE" w:rsidRPr="00F222DE" w:rsidRDefault="00F222DE" w:rsidP="00F222DE">
      <w:pPr>
        <w:jc w:val="center"/>
        <w:rPr>
          <w:rFonts w:eastAsia="TimesNewRoman"/>
          <w:b/>
        </w:rPr>
      </w:pPr>
      <w:r w:rsidRPr="00F222DE">
        <w:rPr>
          <w:b/>
          <w:bCs/>
        </w:rPr>
        <w:t xml:space="preserve">Темы рефератов по дисциплине </w:t>
      </w:r>
    </w:p>
    <w:p w:rsidR="00F222DE" w:rsidRPr="004D1854" w:rsidRDefault="00F222DE" w:rsidP="00E33335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D1854">
        <w:t>Применение технических регламентов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Государственный контроль за соблюдением требований технического регламента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Сущность качества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Требования к качеству продукции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Оценка качества продукции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 xml:space="preserve">Стандартизация: цели, задачи и уровни стандартизации. 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 xml:space="preserve">Принципы  стандартизации. 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Документы по стандартизации, используемые в РФ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 xml:space="preserve">Виды национальных стандартов. 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Порядок разработки национальных стандартов.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Стандарты организации.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Международные организации по стандартизации.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lastRenderedPageBreak/>
        <w:t>Соглашение по техническим барьерам в торговле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Порядок применения зарубежных нормативных документов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 xml:space="preserve">Цели, задачи и принципы сертификации. 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 xml:space="preserve">Формы обязательного подтверждения соответствия. 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Добровольная сертификация.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Порядок сертификации продукции.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Обязательное подтверждение соответствия в рамках таможенного союза.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Условия ввоза продукции, подлежащих обязательной сертификации.</w:t>
      </w:r>
    </w:p>
    <w:p w:rsidR="00F222DE" w:rsidRPr="004D1854" w:rsidRDefault="00F222DE" w:rsidP="00E33335">
      <w:pPr>
        <w:pStyle w:val="a0"/>
        <w:numPr>
          <w:ilvl w:val="0"/>
          <w:numId w:val="9"/>
        </w:numPr>
        <w:tabs>
          <w:tab w:val="left" w:pos="708"/>
          <w:tab w:val="left" w:pos="1134"/>
        </w:tabs>
        <w:spacing w:before="0"/>
        <w:ind w:left="0" w:firstLine="709"/>
        <w:rPr>
          <w:sz w:val="24"/>
          <w:szCs w:val="24"/>
          <w:lang w:val="ru-RU"/>
        </w:rPr>
      </w:pPr>
      <w:r w:rsidRPr="004D1854">
        <w:rPr>
          <w:sz w:val="24"/>
          <w:szCs w:val="24"/>
          <w:lang w:val="ru-RU"/>
        </w:rPr>
        <w:t>Порядок сертификации услуг.</w:t>
      </w:r>
    </w:p>
    <w:p w:rsidR="00F222DE" w:rsidRPr="004D1854" w:rsidRDefault="00F222DE" w:rsidP="004D1854">
      <w:pPr>
        <w:tabs>
          <w:tab w:val="left" w:pos="1134"/>
        </w:tabs>
        <w:ind w:firstLine="709"/>
        <w:jc w:val="both"/>
      </w:pPr>
    </w:p>
    <w:p w:rsidR="00F222DE" w:rsidRDefault="00F222DE" w:rsidP="004D1854">
      <w:pPr>
        <w:tabs>
          <w:tab w:val="left" w:pos="1134"/>
        </w:tabs>
        <w:ind w:firstLine="709"/>
        <w:rPr>
          <w:b/>
        </w:rPr>
      </w:pPr>
    </w:p>
    <w:p w:rsidR="005D4270" w:rsidRPr="004D1854" w:rsidRDefault="005D4270" w:rsidP="00F222DE">
      <w:pPr>
        <w:tabs>
          <w:tab w:val="left" w:pos="1134"/>
        </w:tabs>
        <w:ind w:firstLine="709"/>
        <w:outlineLvl w:val="0"/>
        <w:rPr>
          <w:b/>
        </w:rPr>
      </w:pPr>
      <w:bookmarkStart w:id="10" w:name="_Toc26459410"/>
      <w:r w:rsidRPr="004D1854">
        <w:rPr>
          <w:b/>
        </w:rPr>
        <w:t>5 Образовательные технологии</w:t>
      </w:r>
      <w:bookmarkEnd w:id="10"/>
    </w:p>
    <w:p w:rsidR="00F222DE" w:rsidRDefault="00F222DE" w:rsidP="004D1854">
      <w:pPr>
        <w:tabs>
          <w:tab w:val="left" w:pos="1134"/>
        </w:tabs>
        <w:ind w:firstLine="709"/>
        <w:jc w:val="both"/>
      </w:pPr>
    </w:p>
    <w:p w:rsidR="005D4270" w:rsidRPr="004D1854" w:rsidRDefault="005D4270" w:rsidP="004D1854">
      <w:pPr>
        <w:tabs>
          <w:tab w:val="left" w:pos="1134"/>
        </w:tabs>
        <w:ind w:firstLine="709"/>
        <w:jc w:val="both"/>
      </w:pPr>
      <w:r w:rsidRPr="004D1854">
        <w:t>В процессе освоения дисциплины «Метрология, стандартизация, сертификация автоматизированных систем» используются следующие образовательные технологии в виде контактной и самостоятельной работы:</w:t>
      </w:r>
    </w:p>
    <w:p w:rsidR="005D4270" w:rsidRPr="004D1854" w:rsidRDefault="005D4270" w:rsidP="004D1854">
      <w:pPr>
        <w:tabs>
          <w:tab w:val="left" w:pos="1134"/>
        </w:tabs>
        <w:ind w:firstLine="709"/>
        <w:jc w:val="both"/>
      </w:pPr>
      <w:r w:rsidRPr="004D1854">
        <w:t xml:space="preserve">1.Стандартные методы обучения: 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проблемная лекция;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информационная  лекции;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 xml:space="preserve">письменные и/или устные домашние задания; 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расчетно-аналитические, расчетно-графические задания;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консультации преподавателей;</w:t>
      </w:r>
    </w:p>
    <w:p w:rsidR="005D4270" w:rsidRPr="004D1854" w:rsidRDefault="005D4270" w:rsidP="004D185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D1854"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5D4270" w:rsidRPr="004D1854" w:rsidRDefault="005D4270" w:rsidP="004D1854">
      <w:pPr>
        <w:tabs>
          <w:tab w:val="num" w:pos="0"/>
          <w:tab w:val="left" w:pos="1134"/>
        </w:tabs>
        <w:ind w:firstLine="709"/>
        <w:jc w:val="both"/>
      </w:pPr>
      <w:r w:rsidRPr="004D1854">
        <w:t>2.Методы обучения с применением интерактивных форм образовательных технологий:</w:t>
      </w:r>
    </w:p>
    <w:p w:rsidR="005D4270" w:rsidRPr="004D1854" w:rsidRDefault="005D4270" w:rsidP="004D1854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D1854">
        <w:t xml:space="preserve"> интерактивные лекции;</w:t>
      </w:r>
    </w:p>
    <w:p w:rsidR="005D4270" w:rsidRPr="004D1854" w:rsidRDefault="005D4270" w:rsidP="004D1854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D1854">
        <w:t xml:space="preserve"> анализ деловых ситуаций на основе кейс-метода;</w:t>
      </w:r>
    </w:p>
    <w:p w:rsidR="005D4270" w:rsidRPr="004D1854" w:rsidRDefault="005D4270" w:rsidP="004D1854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D1854">
        <w:t xml:space="preserve"> обсуждение подготовленных студентами научно-исследовательских работ (проектов); </w:t>
      </w:r>
    </w:p>
    <w:p w:rsidR="005D4270" w:rsidRPr="004D1854" w:rsidRDefault="005D4270" w:rsidP="004D1854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D1854">
        <w:t xml:space="preserve"> обсуждение результатов работы студенческих исследовательских групп.</w:t>
      </w:r>
    </w:p>
    <w:p w:rsidR="005D4270" w:rsidRPr="004D1854" w:rsidRDefault="005D4270" w:rsidP="004D1854">
      <w:pPr>
        <w:tabs>
          <w:tab w:val="left" w:pos="1134"/>
        </w:tabs>
        <w:ind w:firstLine="709"/>
      </w:pPr>
    </w:p>
    <w:p w:rsidR="005D4270" w:rsidRPr="00F222DE" w:rsidRDefault="00F222DE" w:rsidP="00F222DE">
      <w:pPr>
        <w:tabs>
          <w:tab w:val="left" w:pos="1134"/>
        </w:tabs>
        <w:ind w:firstLine="709"/>
        <w:jc w:val="both"/>
        <w:outlineLvl w:val="1"/>
        <w:rPr>
          <w:b/>
        </w:rPr>
      </w:pPr>
      <w:bookmarkStart w:id="11" w:name="_Toc26459411"/>
      <w:r w:rsidRPr="00F222DE">
        <w:rPr>
          <w:b/>
        </w:rPr>
        <w:t xml:space="preserve">5.1 </w:t>
      </w:r>
      <w:r w:rsidR="005D4270" w:rsidRPr="00F222DE">
        <w:rPr>
          <w:b/>
        </w:rPr>
        <w:t>Интерактивные образовательные технологии, используемые в аудиторных занятиях</w:t>
      </w:r>
      <w:bookmarkEnd w:id="11"/>
    </w:p>
    <w:p w:rsidR="005D4270" w:rsidRPr="004D1854" w:rsidRDefault="005D4270" w:rsidP="004D1854">
      <w:pPr>
        <w:pStyle w:val="af9"/>
        <w:tabs>
          <w:tab w:val="clear" w:pos="720"/>
          <w:tab w:val="left" w:pos="1134"/>
        </w:tabs>
        <w:spacing w:line="240" w:lineRule="auto"/>
        <w:ind w:left="0" w:firstLine="709"/>
        <w:rPr>
          <w:b/>
        </w:rPr>
      </w:pPr>
    </w:p>
    <w:p w:rsidR="005D4270" w:rsidRPr="004D1854" w:rsidRDefault="005D4270" w:rsidP="004D1854">
      <w:pPr>
        <w:pStyle w:val="af9"/>
        <w:tabs>
          <w:tab w:val="clear" w:pos="720"/>
          <w:tab w:val="left" w:pos="1134"/>
        </w:tabs>
        <w:spacing w:line="240" w:lineRule="auto"/>
        <w:ind w:left="0" w:firstLine="709"/>
      </w:pPr>
      <w:r w:rsidRPr="004D1854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5D4270" w:rsidRPr="004D1854" w:rsidRDefault="005D4270" w:rsidP="004D1854">
      <w:pPr>
        <w:pStyle w:val="af9"/>
        <w:tabs>
          <w:tab w:val="clear" w:pos="720"/>
          <w:tab w:val="left" w:pos="1134"/>
        </w:tabs>
        <w:spacing w:line="240" w:lineRule="auto"/>
        <w:ind w:left="0" w:firstLine="709"/>
      </w:pPr>
      <w:r w:rsidRPr="004D1854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5D4270" w:rsidRPr="004D1854" w:rsidRDefault="005D4270" w:rsidP="004D1854">
      <w:pPr>
        <w:pStyle w:val="11"/>
        <w:tabs>
          <w:tab w:val="left" w:pos="1134"/>
        </w:tabs>
        <w:ind w:left="0" w:firstLine="709"/>
        <w:rPr>
          <w:rFonts w:eastAsia="Times New Roman" w:cs="Times New Roman"/>
          <w:lang w:eastAsia="ru-RU"/>
        </w:rPr>
      </w:pPr>
      <w:r w:rsidRPr="004D1854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</w:t>
      </w:r>
      <w:r w:rsidR="00DC23E4">
        <w:rPr>
          <w:rFonts w:eastAsia="Times New Roman" w:cs="Times New Roman"/>
          <w:lang w:eastAsia="ru-RU"/>
        </w:rPr>
        <w:t>ах</w:t>
      </w:r>
      <w:r w:rsidRPr="004D1854">
        <w:rPr>
          <w:rFonts w:eastAsia="Times New Roman" w:cs="Times New Roman"/>
          <w:lang w:eastAsia="ru-RU"/>
        </w:rPr>
        <w:t xml:space="preserve"> 1</w:t>
      </w:r>
      <w:r w:rsidR="00D54875" w:rsidRPr="004D1854">
        <w:rPr>
          <w:rFonts w:eastAsia="Times New Roman" w:cs="Times New Roman"/>
          <w:lang w:eastAsia="ru-RU"/>
        </w:rPr>
        <w:t>2</w:t>
      </w:r>
      <w:r w:rsidR="00DC23E4">
        <w:rPr>
          <w:rFonts w:eastAsia="Times New Roman" w:cs="Times New Roman"/>
          <w:lang w:eastAsia="ru-RU"/>
        </w:rPr>
        <w:t>, 13</w:t>
      </w:r>
      <w:r w:rsidRPr="004D1854">
        <w:rPr>
          <w:rFonts w:eastAsia="Times New Roman" w:cs="Times New Roman"/>
          <w:lang w:eastAsia="ru-RU"/>
        </w:rPr>
        <w:t>.</w:t>
      </w:r>
    </w:p>
    <w:p w:rsidR="005D4270" w:rsidRDefault="005D4270" w:rsidP="004D1854">
      <w:pPr>
        <w:pStyle w:val="11"/>
        <w:ind w:left="0"/>
        <w:rPr>
          <w:rFonts w:eastAsia="Times New Roman" w:cs="Times New Roman"/>
          <w:lang w:eastAsia="ru-RU"/>
        </w:rPr>
      </w:pPr>
    </w:p>
    <w:p w:rsidR="00DC23E4" w:rsidRPr="004D1854" w:rsidRDefault="00DC23E4" w:rsidP="004D1854">
      <w:pPr>
        <w:pStyle w:val="11"/>
        <w:ind w:left="0"/>
        <w:rPr>
          <w:rFonts w:eastAsia="Times New Roman" w:cs="Times New Roman"/>
          <w:lang w:eastAsia="ru-RU"/>
        </w:rPr>
      </w:pPr>
    </w:p>
    <w:p w:rsidR="008B1A9F" w:rsidRDefault="008B1A9F">
      <w:pPr>
        <w:spacing w:after="160" w:line="259" w:lineRule="auto"/>
        <w:rPr>
          <w:kern w:val="1"/>
          <w:lang w:bidi="hi-IN"/>
        </w:rPr>
      </w:pPr>
      <w:r>
        <w:br w:type="page"/>
      </w:r>
    </w:p>
    <w:p w:rsidR="005D4270" w:rsidRPr="004D1854" w:rsidRDefault="005D4270" w:rsidP="00483884">
      <w:pPr>
        <w:pStyle w:val="ListParagraph1"/>
        <w:spacing w:line="230" w:lineRule="auto"/>
        <w:ind w:left="1701" w:hanging="1701"/>
        <w:jc w:val="both"/>
        <w:rPr>
          <w:rFonts w:eastAsia="Times New Roman" w:cs="Times New Roman"/>
          <w:lang w:eastAsia="ru-RU"/>
        </w:rPr>
      </w:pPr>
      <w:r w:rsidRPr="004D1854">
        <w:rPr>
          <w:rFonts w:eastAsia="Times New Roman" w:cs="Times New Roman"/>
          <w:lang w:eastAsia="ru-RU"/>
        </w:rPr>
        <w:lastRenderedPageBreak/>
        <w:t>Таблица 1</w:t>
      </w:r>
      <w:r w:rsidR="00D54875" w:rsidRPr="004D1854">
        <w:rPr>
          <w:rFonts w:eastAsia="Times New Roman" w:cs="Times New Roman"/>
          <w:lang w:eastAsia="ru-RU"/>
        </w:rPr>
        <w:t>2</w:t>
      </w:r>
      <w:r w:rsidRPr="004D1854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</w:t>
      </w:r>
      <w:r w:rsidR="00F222DE">
        <w:rPr>
          <w:rFonts w:eastAsia="Times New Roman" w:cs="Times New Roman"/>
          <w:lang w:eastAsia="ru-RU"/>
        </w:rPr>
        <w:t>ине «Метрология, стандартизация и</w:t>
      </w:r>
      <w:r w:rsidRPr="004D1854">
        <w:rPr>
          <w:rFonts w:eastAsia="Times New Roman" w:cs="Times New Roman"/>
          <w:lang w:eastAsia="ru-RU"/>
        </w:rPr>
        <w:t xml:space="preserve"> сертификация автоматизированных систем» для ОФО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327"/>
        <w:gridCol w:w="6894"/>
        <w:gridCol w:w="736"/>
      </w:tblGrid>
      <w:tr w:rsidR="00346E5C" w:rsidRPr="004D1854" w:rsidTr="00483884">
        <w:trPr>
          <w:trHeight w:val="40"/>
          <w:tblHeader/>
        </w:trPr>
        <w:tc>
          <w:tcPr>
            <w:tcW w:w="993" w:type="dxa"/>
            <w:vAlign w:val="center"/>
          </w:tcPr>
          <w:p w:rsidR="005D4270" w:rsidRPr="004D1854" w:rsidRDefault="00F222DE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>
              <w:t>Семестр</w:t>
            </w:r>
          </w:p>
        </w:tc>
        <w:tc>
          <w:tcPr>
            <w:tcW w:w="1327" w:type="dxa"/>
            <w:vAlign w:val="center"/>
          </w:tcPr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D1854">
              <w:t>Вид занятия</w:t>
            </w:r>
          </w:p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D1854">
              <w:t>(Л, П</w:t>
            </w:r>
            <w:r w:rsidR="00596661" w:rsidRPr="004D1854">
              <w:t>З, ЛЗ</w:t>
            </w:r>
            <w:r w:rsidRPr="004D1854">
              <w:t>)</w:t>
            </w:r>
          </w:p>
        </w:tc>
        <w:tc>
          <w:tcPr>
            <w:tcW w:w="6894" w:type="dxa"/>
            <w:vAlign w:val="center"/>
          </w:tcPr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D1854">
              <w:t>Используемые интерактивные образовательные технологии</w:t>
            </w:r>
          </w:p>
        </w:tc>
        <w:tc>
          <w:tcPr>
            <w:tcW w:w="736" w:type="dxa"/>
            <w:vAlign w:val="center"/>
          </w:tcPr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D1854">
              <w:t>Кол</w:t>
            </w:r>
            <w:r w:rsidR="00F222DE">
              <w:t>-</w:t>
            </w:r>
            <w:r w:rsidRPr="004D1854">
              <w:t>во</w:t>
            </w:r>
          </w:p>
          <w:p w:rsidR="005D4270" w:rsidRPr="004D1854" w:rsidRDefault="00F222DE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>
              <w:t>часов</w:t>
            </w:r>
          </w:p>
        </w:tc>
      </w:tr>
      <w:tr w:rsidR="00346E5C" w:rsidRPr="004D1854" w:rsidTr="00F222DE">
        <w:trPr>
          <w:trHeight w:val="40"/>
        </w:trPr>
        <w:tc>
          <w:tcPr>
            <w:tcW w:w="993" w:type="dxa"/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5</w:t>
            </w:r>
          </w:p>
        </w:tc>
        <w:tc>
          <w:tcPr>
            <w:tcW w:w="1327" w:type="dxa"/>
            <w:vAlign w:val="center"/>
          </w:tcPr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</w:pPr>
            <w:r w:rsidRPr="004D1854">
              <w:t>П</w:t>
            </w:r>
            <w:r w:rsidR="00596661" w:rsidRPr="004D1854">
              <w:t>З</w:t>
            </w:r>
          </w:p>
        </w:tc>
        <w:tc>
          <w:tcPr>
            <w:tcW w:w="6894" w:type="dxa"/>
            <w:vAlign w:val="center"/>
          </w:tcPr>
          <w:p w:rsidR="005D4270" w:rsidRPr="004D1854" w:rsidRDefault="005D4270" w:rsidP="00E33335">
            <w:pPr>
              <w:numPr>
                <w:ilvl w:val="0"/>
                <w:numId w:val="7"/>
              </w:numPr>
              <w:spacing w:line="230" w:lineRule="auto"/>
              <w:ind w:left="0"/>
            </w:pPr>
            <w:r w:rsidRPr="004D1854">
              <w:t>анализ деловых ситуаций на основе кейс-метода;</w:t>
            </w:r>
          </w:p>
          <w:p w:rsidR="005D4270" w:rsidRPr="004D1854" w:rsidRDefault="005D4270" w:rsidP="00E33335">
            <w:pPr>
              <w:numPr>
                <w:ilvl w:val="0"/>
                <w:numId w:val="7"/>
              </w:numPr>
              <w:spacing w:line="230" w:lineRule="auto"/>
              <w:ind w:left="0"/>
            </w:pPr>
            <w:r w:rsidRPr="004D1854">
              <w:t>обсуждение подготовленных студентами научно-исследовательских работ (проектов);</w:t>
            </w:r>
          </w:p>
          <w:p w:rsidR="005D4270" w:rsidRPr="004D1854" w:rsidRDefault="005D4270" w:rsidP="00E33335">
            <w:pPr>
              <w:numPr>
                <w:ilvl w:val="0"/>
                <w:numId w:val="7"/>
              </w:numPr>
              <w:suppressAutoHyphens/>
              <w:spacing w:line="230" w:lineRule="auto"/>
              <w:ind w:left="0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обсуждение результатов работы студенческих исследовательских групп.</w:t>
            </w:r>
          </w:p>
        </w:tc>
        <w:tc>
          <w:tcPr>
            <w:tcW w:w="736" w:type="dxa"/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8</w:t>
            </w:r>
          </w:p>
        </w:tc>
      </w:tr>
      <w:tr w:rsidR="005D4270" w:rsidRPr="004D1854" w:rsidTr="00F222DE">
        <w:trPr>
          <w:trHeight w:val="40"/>
        </w:trPr>
        <w:tc>
          <w:tcPr>
            <w:tcW w:w="993" w:type="dxa"/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5/4</w:t>
            </w:r>
          </w:p>
        </w:tc>
        <w:tc>
          <w:tcPr>
            <w:tcW w:w="1327" w:type="dxa"/>
            <w:vAlign w:val="center"/>
          </w:tcPr>
          <w:p w:rsidR="005D4270" w:rsidRPr="004D1854" w:rsidRDefault="005D4270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</w:pPr>
            <w:r w:rsidRPr="004D1854">
              <w:t>Л</w:t>
            </w:r>
            <w:r w:rsidR="00596661" w:rsidRPr="004D1854">
              <w:t>З</w:t>
            </w:r>
          </w:p>
        </w:tc>
        <w:tc>
          <w:tcPr>
            <w:tcW w:w="6894" w:type="dxa"/>
            <w:vAlign w:val="center"/>
          </w:tcPr>
          <w:p w:rsidR="005D4270" w:rsidRPr="004D1854" w:rsidRDefault="005D4270" w:rsidP="00E33335">
            <w:pPr>
              <w:numPr>
                <w:ilvl w:val="0"/>
                <w:numId w:val="7"/>
              </w:numPr>
              <w:spacing w:line="230" w:lineRule="auto"/>
              <w:ind w:left="0"/>
            </w:pPr>
            <w:r w:rsidRPr="004D1854">
              <w:t>анализ деловых ситуаций на основе кейс-метода;</w:t>
            </w:r>
          </w:p>
          <w:p w:rsidR="005D4270" w:rsidRPr="004D1854" w:rsidRDefault="005D4270" w:rsidP="00E33335">
            <w:pPr>
              <w:numPr>
                <w:ilvl w:val="0"/>
                <w:numId w:val="7"/>
              </w:numPr>
              <w:spacing w:line="230" w:lineRule="auto"/>
              <w:ind w:left="0"/>
            </w:pPr>
            <w:r w:rsidRPr="004D1854">
              <w:t>обсуждение подготовленных студентами научно-исследовательских работ (проектов);</w:t>
            </w:r>
          </w:p>
          <w:p w:rsidR="005D4270" w:rsidRPr="004D1854" w:rsidRDefault="005D4270" w:rsidP="00E33335">
            <w:pPr>
              <w:numPr>
                <w:ilvl w:val="0"/>
                <w:numId w:val="7"/>
              </w:numPr>
              <w:suppressAutoHyphens/>
              <w:spacing w:line="230" w:lineRule="auto"/>
              <w:ind w:left="0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обсуждение результатов работы студенческих исследовательских групп.</w:t>
            </w:r>
          </w:p>
        </w:tc>
        <w:tc>
          <w:tcPr>
            <w:tcW w:w="736" w:type="dxa"/>
            <w:vAlign w:val="center"/>
          </w:tcPr>
          <w:p w:rsidR="005D4270" w:rsidRPr="004D1854" w:rsidRDefault="005D4270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8</w:t>
            </w:r>
          </w:p>
        </w:tc>
      </w:tr>
      <w:tr w:rsidR="00483884" w:rsidRPr="004D1854" w:rsidTr="00F222DE">
        <w:trPr>
          <w:trHeight w:val="40"/>
        </w:trPr>
        <w:tc>
          <w:tcPr>
            <w:tcW w:w="993" w:type="dxa"/>
            <w:vAlign w:val="center"/>
          </w:tcPr>
          <w:p w:rsidR="00483884" w:rsidRPr="004D1854" w:rsidRDefault="00483884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327" w:type="dxa"/>
            <w:vAlign w:val="center"/>
          </w:tcPr>
          <w:p w:rsidR="00483884" w:rsidRPr="004D1854" w:rsidRDefault="00483884" w:rsidP="00483884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894" w:type="dxa"/>
            <w:vAlign w:val="center"/>
          </w:tcPr>
          <w:p w:rsidR="00483884" w:rsidRPr="004D1854" w:rsidRDefault="00483884" w:rsidP="00E33335">
            <w:pPr>
              <w:numPr>
                <w:ilvl w:val="0"/>
                <w:numId w:val="7"/>
              </w:numPr>
              <w:spacing w:line="230" w:lineRule="auto"/>
              <w:ind w:left="0"/>
              <w:jc w:val="both"/>
            </w:pPr>
            <w:r>
              <w:t>ИТОГО</w:t>
            </w:r>
          </w:p>
        </w:tc>
        <w:tc>
          <w:tcPr>
            <w:tcW w:w="736" w:type="dxa"/>
            <w:vAlign w:val="center"/>
          </w:tcPr>
          <w:p w:rsidR="00483884" w:rsidRPr="004D1854" w:rsidRDefault="00483884" w:rsidP="00483884">
            <w:pPr>
              <w:suppressAutoHyphens/>
              <w:spacing w:line="230" w:lineRule="auto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16</w:t>
            </w:r>
          </w:p>
        </w:tc>
      </w:tr>
    </w:tbl>
    <w:p w:rsidR="005D4270" w:rsidRPr="004D1854" w:rsidRDefault="005D4270" w:rsidP="004D1854">
      <w:pPr>
        <w:pStyle w:val="11"/>
        <w:ind w:left="0"/>
        <w:rPr>
          <w:rFonts w:cs="Times New Roman"/>
        </w:rPr>
      </w:pPr>
    </w:p>
    <w:p w:rsidR="00D54875" w:rsidRPr="004D1854" w:rsidRDefault="00D54875" w:rsidP="00483884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4D1854">
        <w:rPr>
          <w:rFonts w:eastAsia="Times New Roman" w:cs="Times New Roman"/>
          <w:lang w:eastAsia="ru-RU"/>
        </w:rPr>
        <w:t>Таблица 1</w:t>
      </w:r>
      <w:r w:rsidR="00596661" w:rsidRPr="004D1854">
        <w:rPr>
          <w:rFonts w:eastAsia="Times New Roman" w:cs="Times New Roman"/>
          <w:lang w:eastAsia="ru-RU"/>
        </w:rPr>
        <w:t>3</w:t>
      </w:r>
      <w:r w:rsidRPr="004D1854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«Метрология, стандартизация, сертификация автоматизированных систем» для ЗФО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27"/>
        <w:gridCol w:w="7036"/>
        <w:gridCol w:w="736"/>
      </w:tblGrid>
      <w:tr w:rsidR="00346E5C" w:rsidRPr="004D1854" w:rsidTr="00483884">
        <w:trPr>
          <w:trHeight w:val="977"/>
        </w:trPr>
        <w:tc>
          <w:tcPr>
            <w:tcW w:w="851" w:type="dxa"/>
            <w:vAlign w:val="center"/>
          </w:tcPr>
          <w:p w:rsidR="00596661" w:rsidRPr="004D1854" w:rsidRDefault="00483884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>
              <w:t>Курс, сессия</w:t>
            </w:r>
          </w:p>
        </w:tc>
        <w:tc>
          <w:tcPr>
            <w:tcW w:w="1327" w:type="dxa"/>
            <w:vAlign w:val="center"/>
          </w:tcPr>
          <w:p w:rsidR="00596661" w:rsidRPr="004D1854" w:rsidRDefault="00596661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4D1854">
              <w:t>Вид занятия</w:t>
            </w:r>
          </w:p>
          <w:p w:rsidR="00596661" w:rsidRPr="004D1854" w:rsidRDefault="00596661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4D1854">
              <w:t>(Л, ПЗ, ЛЗ)</w:t>
            </w:r>
          </w:p>
        </w:tc>
        <w:tc>
          <w:tcPr>
            <w:tcW w:w="7036" w:type="dxa"/>
            <w:vAlign w:val="center"/>
          </w:tcPr>
          <w:p w:rsidR="00596661" w:rsidRPr="004D1854" w:rsidRDefault="00596661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4D1854">
              <w:t>Используемые интерактивные образовательные технологии</w:t>
            </w:r>
          </w:p>
        </w:tc>
        <w:tc>
          <w:tcPr>
            <w:tcW w:w="736" w:type="dxa"/>
            <w:vAlign w:val="center"/>
          </w:tcPr>
          <w:p w:rsidR="00596661" w:rsidRPr="004D1854" w:rsidRDefault="00596661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4D1854">
              <w:t>Кол</w:t>
            </w:r>
            <w:r w:rsidR="00483884">
              <w:t>-</w:t>
            </w:r>
            <w:r w:rsidRPr="004D1854">
              <w:t>во</w:t>
            </w:r>
          </w:p>
          <w:p w:rsidR="00596661" w:rsidRPr="004D1854" w:rsidRDefault="00483884" w:rsidP="00483884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>
              <w:t>часов</w:t>
            </w:r>
          </w:p>
        </w:tc>
      </w:tr>
      <w:tr w:rsidR="00346E5C" w:rsidRPr="004D1854" w:rsidTr="00483884">
        <w:trPr>
          <w:trHeight w:val="40"/>
        </w:trPr>
        <w:tc>
          <w:tcPr>
            <w:tcW w:w="851" w:type="dxa"/>
            <w:vAlign w:val="center"/>
          </w:tcPr>
          <w:p w:rsidR="00596661" w:rsidRPr="004D1854" w:rsidRDefault="005A182C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8</w:t>
            </w:r>
          </w:p>
        </w:tc>
        <w:tc>
          <w:tcPr>
            <w:tcW w:w="1327" w:type="dxa"/>
            <w:vAlign w:val="center"/>
          </w:tcPr>
          <w:p w:rsidR="00596661" w:rsidRPr="004D1854" w:rsidRDefault="00596661" w:rsidP="004D1854">
            <w:pPr>
              <w:suppressAutoHyphens/>
              <w:autoSpaceDE w:val="0"/>
              <w:autoSpaceDN w:val="0"/>
              <w:adjustRightInd w:val="0"/>
              <w:jc w:val="center"/>
            </w:pPr>
            <w:r w:rsidRPr="004D1854">
              <w:t>ПЗ</w:t>
            </w:r>
          </w:p>
        </w:tc>
        <w:tc>
          <w:tcPr>
            <w:tcW w:w="7036" w:type="dxa"/>
            <w:vAlign w:val="center"/>
          </w:tcPr>
          <w:p w:rsidR="00596661" w:rsidRPr="004D1854" w:rsidRDefault="00596661" w:rsidP="00E33335">
            <w:pPr>
              <w:numPr>
                <w:ilvl w:val="0"/>
                <w:numId w:val="7"/>
              </w:numPr>
              <w:ind w:left="0"/>
            </w:pPr>
            <w:r w:rsidRPr="004D1854">
              <w:t>анализ деловых ситуаций на основе кейс-метода;</w:t>
            </w:r>
          </w:p>
          <w:p w:rsidR="00596661" w:rsidRPr="004D1854" w:rsidRDefault="00596661" w:rsidP="00E33335">
            <w:pPr>
              <w:numPr>
                <w:ilvl w:val="0"/>
                <w:numId w:val="7"/>
              </w:numPr>
              <w:ind w:left="0"/>
            </w:pPr>
            <w:r w:rsidRPr="004D1854">
              <w:t>обсуждение подготовленных студентами научно-исследовательских работ (проектов);</w:t>
            </w:r>
          </w:p>
          <w:p w:rsidR="00596661" w:rsidRPr="004D1854" w:rsidRDefault="00596661" w:rsidP="00E33335">
            <w:pPr>
              <w:numPr>
                <w:ilvl w:val="0"/>
                <w:numId w:val="7"/>
              </w:numPr>
              <w:suppressAutoHyphens/>
              <w:ind w:left="0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обсуждение результатов работы студенческих исследовательских групп.</w:t>
            </w:r>
          </w:p>
        </w:tc>
        <w:tc>
          <w:tcPr>
            <w:tcW w:w="736" w:type="dxa"/>
            <w:vAlign w:val="center"/>
          </w:tcPr>
          <w:p w:rsidR="00596661" w:rsidRPr="004D1854" w:rsidRDefault="00596661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2</w:t>
            </w:r>
          </w:p>
        </w:tc>
      </w:tr>
      <w:tr w:rsidR="00596661" w:rsidRPr="004D1854" w:rsidTr="00483884">
        <w:trPr>
          <w:trHeight w:val="40"/>
        </w:trPr>
        <w:tc>
          <w:tcPr>
            <w:tcW w:w="851" w:type="dxa"/>
            <w:vAlign w:val="center"/>
          </w:tcPr>
          <w:p w:rsidR="00596661" w:rsidRPr="004D1854" w:rsidRDefault="005A182C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8</w:t>
            </w:r>
          </w:p>
        </w:tc>
        <w:tc>
          <w:tcPr>
            <w:tcW w:w="1327" w:type="dxa"/>
            <w:vAlign w:val="center"/>
          </w:tcPr>
          <w:p w:rsidR="00596661" w:rsidRPr="004D1854" w:rsidRDefault="00596661" w:rsidP="004D1854">
            <w:pPr>
              <w:suppressAutoHyphens/>
              <w:autoSpaceDE w:val="0"/>
              <w:autoSpaceDN w:val="0"/>
              <w:adjustRightInd w:val="0"/>
              <w:jc w:val="center"/>
            </w:pPr>
            <w:r w:rsidRPr="004D1854">
              <w:t>ЛЗ</w:t>
            </w:r>
          </w:p>
        </w:tc>
        <w:tc>
          <w:tcPr>
            <w:tcW w:w="7036" w:type="dxa"/>
            <w:vAlign w:val="center"/>
          </w:tcPr>
          <w:p w:rsidR="00596661" w:rsidRPr="004D1854" w:rsidRDefault="00596661" w:rsidP="00E33335">
            <w:pPr>
              <w:numPr>
                <w:ilvl w:val="0"/>
                <w:numId w:val="7"/>
              </w:numPr>
              <w:ind w:left="0"/>
            </w:pPr>
            <w:r w:rsidRPr="004D1854">
              <w:t>анализ деловых ситуаций на основе кейс-метода;</w:t>
            </w:r>
          </w:p>
          <w:p w:rsidR="00596661" w:rsidRPr="004D1854" w:rsidRDefault="00596661" w:rsidP="00E33335">
            <w:pPr>
              <w:numPr>
                <w:ilvl w:val="0"/>
                <w:numId w:val="7"/>
              </w:numPr>
              <w:ind w:left="0"/>
            </w:pPr>
            <w:r w:rsidRPr="004D1854">
              <w:t>обсуждение подготовленных студентами научно-исследовательских работ (проектов);</w:t>
            </w:r>
          </w:p>
          <w:p w:rsidR="00596661" w:rsidRPr="004D1854" w:rsidRDefault="00596661" w:rsidP="00E33335">
            <w:pPr>
              <w:numPr>
                <w:ilvl w:val="0"/>
                <w:numId w:val="7"/>
              </w:numPr>
              <w:suppressAutoHyphens/>
              <w:ind w:left="0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обсуждение результатов работы студенческих исследовательских групп.</w:t>
            </w:r>
          </w:p>
        </w:tc>
        <w:tc>
          <w:tcPr>
            <w:tcW w:w="736" w:type="dxa"/>
            <w:vAlign w:val="center"/>
          </w:tcPr>
          <w:p w:rsidR="00596661" w:rsidRPr="004D1854" w:rsidRDefault="00596661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4D1854">
              <w:rPr>
                <w:rFonts w:eastAsia="Arial Unicode MS"/>
                <w:kern w:val="1"/>
                <w:lang w:eastAsia="hi-IN" w:bidi="hi-IN"/>
              </w:rPr>
              <w:t>2</w:t>
            </w:r>
          </w:p>
        </w:tc>
      </w:tr>
      <w:tr w:rsidR="00483884" w:rsidRPr="004D1854" w:rsidTr="00483884">
        <w:trPr>
          <w:trHeight w:val="40"/>
        </w:trPr>
        <w:tc>
          <w:tcPr>
            <w:tcW w:w="851" w:type="dxa"/>
            <w:vAlign w:val="center"/>
          </w:tcPr>
          <w:p w:rsidR="00483884" w:rsidRPr="004D1854" w:rsidRDefault="00483884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327" w:type="dxa"/>
            <w:vAlign w:val="center"/>
          </w:tcPr>
          <w:p w:rsidR="00483884" w:rsidRPr="004D1854" w:rsidRDefault="00483884" w:rsidP="004D185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6" w:type="dxa"/>
            <w:vAlign w:val="center"/>
          </w:tcPr>
          <w:p w:rsidR="00483884" w:rsidRPr="004D1854" w:rsidRDefault="00483884" w:rsidP="00E33335">
            <w:pPr>
              <w:numPr>
                <w:ilvl w:val="0"/>
                <w:numId w:val="7"/>
              </w:numPr>
              <w:ind w:left="0"/>
              <w:jc w:val="both"/>
            </w:pPr>
            <w:r>
              <w:t>ИТОГО</w:t>
            </w:r>
          </w:p>
        </w:tc>
        <w:tc>
          <w:tcPr>
            <w:tcW w:w="736" w:type="dxa"/>
            <w:vAlign w:val="center"/>
          </w:tcPr>
          <w:p w:rsidR="00483884" w:rsidRPr="004D1854" w:rsidRDefault="00483884" w:rsidP="004D1854">
            <w:pPr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4</w:t>
            </w:r>
          </w:p>
        </w:tc>
      </w:tr>
    </w:tbl>
    <w:p w:rsidR="005D4270" w:rsidRDefault="005D4270" w:rsidP="004D1854">
      <w:pPr>
        <w:ind w:firstLine="720"/>
        <w:contextualSpacing/>
        <w:rPr>
          <w:b/>
        </w:rPr>
      </w:pPr>
    </w:p>
    <w:p w:rsidR="00483884" w:rsidRPr="004D1854" w:rsidRDefault="00483884" w:rsidP="004D1854">
      <w:pPr>
        <w:ind w:firstLine="720"/>
        <w:contextualSpacing/>
        <w:rPr>
          <w:b/>
        </w:rPr>
      </w:pPr>
    </w:p>
    <w:p w:rsidR="005D4270" w:rsidRPr="004D1854" w:rsidRDefault="005D4270" w:rsidP="00483884">
      <w:pPr>
        <w:ind w:firstLine="720"/>
        <w:contextualSpacing/>
        <w:jc w:val="both"/>
        <w:outlineLvl w:val="0"/>
        <w:rPr>
          <w:b/>
        </w:rPr>
      </w:pPr>
      <w:bookmarkStart w:id="12" w:name="_Toc26459412"/>
      <w:r w:rsidRPr="004D1854">
        <w:rPr>
          <w:b/>
        </w:rPr>
        <w:t>6 Оценочные средства для текущего контроля успеваемости и промежуточной аттестации</w:t>
      </w:r>
      <w:bookmarkEnd w:id="12"/>
    </w:p>
    <w:p w:rsidR="005D4270" w:rsidRPr="004D1854" w:rsidRDefault="005D4270" w:rsidP="004D1854">
      <w:pPr>
        <w:ind w:firstLine="720"/>
        <w:contextualSpacing/>
        <w:rPr>
          <w:b/>
        </w:rPr>
      </w:pPr>
    </w:p>
    <w:p w:rsidR="005D4270" w:rsidRPr="004D1854" w:rsidRDefault="005D4270" w:rsidP="004D1854">
      <w:pPr>
        <w:shd w:val="clear" w:color="auto" w:fill="FFFFFF"/>
        <w:ind w:firstLine="709"/>
        <w:jc w:val="both"/>
      </w:pPr>
      <w:r w:rsidRPr="004D1854">
        <w:t>По дисциплине «Метрология, стандартизация</w:t>
      </w:r>
      <w:r w:rsidR="00483884">
        <w:t xml:space="preserve"> и</w:t>
      </w:r>
      <w:r w:rsidRPr="004D1854">
        <w:t xml:space="preserve"> сертификация автоматизированных систем» предусмотрен текущий контроль в виде тестирования, итоговый контроль в виде зачета. Порядок проведения текущего контроля и итогового контроля 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Текущий контроль засчитывается на основе полноты раскрытия темы и выполнения представленных заданий. Для проведения зачета в письменной или тестовой форме разрабатывается перечень вопросов, утверждаемых на кафедре. Выставляется дифференцированная оценка.</w:t>
      </w:r>
    </w:p>
    <w:p w:rsidR="005D4270" w:rsidRPr="004D1854" w:rsidRDefault="005D4270" w:rsidP="004D1854">
      <w:pPr>
        <w:ind w:firstLine="709"/>
        <w:jc w:val="both"/>
        <w:rPr>
          <w:b/>
        </w:rPr>
      </w:pPr>
      <w:r w:rsidRPr="004D1854">
        <w:t xml:space="preserve">Контрольно-оценочные средства для проведения промежуточной и итоговой аттестации обучающихся по дисциплине </w:t>
      </w:r>
      <w:r w:rsidRPr="004D1854">
        <w:rPr>
          <w:b/>
        </w:rPr>
        <w:t>«</w:t>
      </w:r>
      <w:r w:rsidRPr="004D1854">
        <w:t>Метрология, стандартизация, сертификация автоматизированных систем</w:t>
      </w:r>
      <w:r w:rsidRPr="004D1854">
        <w:rPr>
          <w:b/>
        </w:rPr>
        <w:t>» прилагаются.</w:t>
      </w:r>
    </w:p>
    <w:p w:rsidR="005D4270" w:rsidRPr="004D1854" w:rsidRDefault="005D4270" w:rsidP="004D1854">
      <w:pPr>
        <w:jc w:val="center"/>
        <w:rPr>
          <w:b/>
        </w:rPr>
      </w:pPr>
      <w:r w:rsidRPr="004D1854">
        <w:rPr>
          <w:b/>
        </w:rPr>
        <w:lastRenderedPageBreak/>
        <w:t>Примерный перечень вопросов к зачету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Понятие и основные разделы метрологии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Классификация величин. Основные величины международной системы единиц измерения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Методы измерения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Метрологическое обеспечение производства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Характеристика объектов измерений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Абсолютная и относительная составляющие погрешности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Систематическая и случайная составляющие погрешности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Сущность и цели закона « Об обеспечении единства измерений»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Законодательная защита прав потребителей.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История развития метрологии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Сущность ФЗ «О техническом регулировании»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Основные направления развития НСС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Цели принятия технических регламентов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Классы точности СИ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Шкалы физических величин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Понятие и виды поверки средств измерения. Калибровка средств измерения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Виды метрологического надзора 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Виды метрологического контроля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Понятие о поверочных схемах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Система воспроизведения единиц величин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Классификация средств измерения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Международные метрологические организации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Региональные метрологические организации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Категории стандартов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Термины и определения в области стандартизации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Основные задачи стандартизации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Основные принципы стандартизации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Параметрическая стандартизация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Упорядочение объектов стандартизации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Организация работ по стандартизации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Применение различных категорий стандартов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Основные этапы разработки стандартов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Методы сертификации услуг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Международная организация по стандартизации и ее роль в международной торговле и научно – техническом сотрудничестве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Основные комитеты ИСО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Термины и определения в области сертификации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Особенности сертификации отдельных видов услуг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Описание сертификата соответствия и порядок его выдачи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Основные цели и принципы сертификации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Формы сертификации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Значение сертификации СМК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Осуществление инспекционного контроля за сертифицированной продукцией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Роль стандартизации в международной торговле.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Процедура аккредитации.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Принципы аккредитации.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Цель, сферы распространения ГМК и Н.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Декларирование соответствия. 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Методы контроля качества продукции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Показатели качества ПО в соответствии с ГОСТ Р ИСО/МЭК 9126. Функциональные возможности. Надежность. Практичность.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lastRenderedPageBreak/>
        <w:t xml:space="preserve">Показатели качества ПО в соответствии с ГОСТ Р ИСО/МЭК 9126. Эффективность. </w:t>
      </w:r>
      <w:proofErr w:type="spellStart"/>
      <w:r w:rsidRPr="004D1854">
        <w:t>Сопровождаемость</w:t>
      </w:r>
      <w:proofErr w:type="spellEnd"/>
      <w:r w:rsidRPr="004D1854">
        <w:t xml:space="preserve"> и мобильность.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Комплексные показатели качества ПО на примере характеристик функциональные возможности и эффективность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Факторы универсальность ПО, </w:t>
      </w:r>
      <w:proofErr w:type="spellStart"/>
      <w:r w:rsidRPr="004D1854">
        <w:t>сопровождаемость</w:t>
      </w:r>
      <w:proofErr w:type="spellEnd"/>
      <w:r w:rsidRPr="004D1854">
        <w:t xml:space="preserve"> ПО, удобство применения ПО и их критерии в соответствии с ГОСТ 28195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 xml:space="preserve"> Универсальность, корректность, эффективность ПО в соответствии с ГОСТ 28195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Описание программы: структура и содержание документа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Содержание и структура плана документирования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Состав и краткая характеристика эксплуатационной документации ПС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Описание программы: структура и содержание документа</w:t>
      </w:r>
    </w:p>
    <w:p w:rsidR="005D4270" w:rsidRPr="004D1854" w:rsidRDefault="005D4270" w:rsidP="00E33335">
      <w:pPr>
        <w:numPr>
          <w:ilvl w:val="0"/>
          <w:numId w:val="8"/>
        </w:numPr>
        <w:tabs>
          <w:tab w:val="clear" w:pos="644"/>
          <w:tab w:val="left" w:pos="1134"/>
        </w:tabs>
        <w:ind w:left="0" w:firstLine="646"/>
        <w:jc w:val="both"/>
      </w:pPr>
      <w:r w:rsidRPr="004D1854">
        <w:t>Описание языка: структура и содержание документа</w:t>
      </w:r>
    </w:p>
    <w:p w:rsidR="005D4270" w:rsidRPr="004D1854" w:rsidRDefault="005D4270" w:rsidP="004D1854">
      <w:pPr>
        <w:tabs>
          <w:tab w:val="left" w:pos="1134"/>
        </w:tabs>
        <w:ind w:firstLine="646"/>
        <w:jc w:val="both"/>
        <w:rPr>
          <w:b/>
        </w:rPr>
      </w:pPr>
    </w:p>
    <w:p w:rsidR="005D4270" w:rsidRPr="004D1854" w:rsidRDefault="005D4270" w:rsidP="004D1854">
      <w:pPr>
        <w:tabs>
          <w:tab w:val="left" w:pos="1134"/>
        </w:tabs>
        <w:ind w:firstLine="646"/>
        <w:jc w:val="both"/>
        <w:rPr>
          <w:b/>
        </w:rPr>
      </w:pPr>
    </w:p>
    <w:p w:rsidR="005D4270" w:rsidRPr="004D1854" w:rsidRDefault="005D4270" w:rsidP="00483884">
      <w:pPr>
        <w:tabs>
          <w:tab w:val="left" w:pos="1134"/>
        </w:tabs>
        <w:ind w:firstLine="646"/>
        <w:jc w:val="both"/>
        <w:outlineLvl w:val="0"/>
        <w:rPr>
          <w:b/>
        </w:rPr>
      </w:pPr>
      <w:bookmarkStart w:id="13" w:name="_Toc26459413"/>
      <w:r w:rsidRPr="004D1854">
        <w:rPr>
          <w:b/>
        </w:rPr>
        <w:t>7 Учебно-методическое обеспечение дисциплины</w:t>
      </w:r>
      <w:bookmarkEnd w:id="13"/>
    </w:p>
    <w:p w:rsidR="005D4270" w:rsidRPr="004D1854" w:rsidRDefault="005D4270" w:rsidP="004D1854">
      <w:pPr>
        <w:tabs>
          <w:tab w:val="left" w:pos="1134"/>
        </w:tabs>
        <w:ind w:firstLine="646"/>
        <w:jc w:val="both"/>
      </w:pPr>
    </w:p>
    <w:p w:rsidR="005D4270" w:rsidRPr="004D1854" w:rsidRDefault="00CD1C91" w:rsidP="00483884">
      <w:pPr>
        <w:tabs>
          <w:tab w:val="left" w:pos="1134"/>
        </w:tabs>
        <w:ind w:firstLine="646"/>
        <w:contextualSpacing/>
        <w:jc w:val="both"/>
        <w:outlineLvl w:val="1"/>
        <w:rPr>
          <w:b/>
        </w:rPr>
      </w:pPr>
      <w:bookmarkStart w:id="14" w:name="_Toc26459414"/>
      <w:r w:rsidRPr="004D1854">
        <w:rPr>
          <w:b/>
        </w:rPr>
        <w:t>7.1 Основная литература</w:t>
      </w:r>
      <w:bookmarkEnd w:id="14"/>
    </w:p>
    <w:p w:rsidR="00CD1C91" w:rsidRPr="004D1854" w:rsidRDefault="00CD1C91" w:rsidP="004D1854">
      <w:pPr>
        <w:tabs>
          <w:tab w:val="left" w:pos="1134"/>
        </w:tabs>
        <w:ind w:firstLine="646"/>
        <w:contextualSpacing/>
        <w:jc w:val="both"/>
        <w:rPr>
          <w:b/>
        </w:rPr>
      </w:pPr>
    </w:p>
    <w:p w:rsidR="005D4270" w:rsidRPr="004D1854" w:rsidRDefault="005D4270" w:rsidP="004D1854">
      <w:pPr>
        <w:tabs>
          <w:tab w:val="left" w:pos="1134"/>
        </w:tabs>
        <w:ind w:firstLine="646"/>
        <w:contextualSpacing/>
        <w:jc w:val="both"/>
        <w:rPr>
          <w:highlight w:val="yellow"/>
        </w:rPr>
      </w:pPr>
      <w:r w:rsidRPr="004D1854">
        <w:t xml:space="preserve">1. </w:t>
      </w:r>
      <w:proofErr w:type="spellStart"/>
      <w:r w:rsidRPr="004D1854">
        <w:t>Дехтярь</w:t>
      </w:r>
      <w:proofErr w:type="spellEnd"/>
      <w:r w:rsidRPr="004D1854">
        <w:t xml:space="preserve"> Г. М. Метрология, стандартизация и сертификация: Учебное пособие [Электронный ресурс] /</w:t>
      </w:r>
      <w:proofErr w:type="spellStart"/>
      <w:r w:rsidRPr="004D1854">
        <w:t>Дехтярь</w:t>
      </w:r>
      <w:proofErr w:type="spellEnd"/>
      <w:r w:rsidRPr="004D1854">
        <w:t xml:space="preserve"> Г. М. - М.: КУРС, НИЦ ИНФРА-М, 2016. - 154 с.: </w:t>
      </w:r>
      <w:hyperlink r:id="rId16" w:history="1">
        <w:r w:rsidR="00962902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962902" w:rsidRPr="004D1854">
          <w:rPr>
            <w:rStyle w:val="ad"/>
            <w:color w:val="auto"/>
          </w:rPr>
          <w:t>/catalog.php?bookinfo=537788</w:t>
        </w:r>
      </w:hyperlink>
    </w:p>
    <w:p w:rsidR="005D4270" w:rsidRPr="004D1854" w:rsidRDefault="005D4270" w:rsidP="004D1854">
      <w:pPr>
        <w:tabs>
          <w:tab w:val="left" w:pos="1134"/>
        </w:tabs>
        <w:ind w:firstLine="646"/>
        <w:contextualSpacing/>
        <w:jc w:val="both"/>
        <w:rPr>
          <w:u w:val="single"/>
        </w:rPr>
      </w:pPr>
      <w:r w:rsidRPr="004D1854">
        <w:t xml:space="preserve">2. Эрастов В.Е. Метрология, стандартизация и сертификация : учеб. Пособие [Электронный ресурс] / В.Е. Эрастов. — 2-е изд., </w:t>
      </w:r>
      <w:proofErr w:type="spellStart"/>
      <w:r w:rsidRPr="004D1854">
        <w:t>перераб</w:t>
      </w:r>
      <w:proofErr w:type="spellEnd"/>
      <w:r w:rsidRPr="004D1854">
        <w:t xml:space="preserve">. и доп. — М. : ИНФРА-М, 2017. — 196 с. Режим доступа: </w:t>
      </w:r>
      <w:hyperlink r:id="rId17" w:history="1">
        <w:proofErr w:type="spellStart"/>
        <w:r w:rsidR="00962902" w:rsidRPr="004D1854">
          <w:rPr>
            <w:rStyle w:val="ad"/>
            <w:color w:val="auto"/>
          </w:rPr>
          <w:t>http</w:t>
        </w:r>
        <w:proofErr w:type="spellEnd"/>
        <w:r w:rsidR="00962902" w:rsidRPr="004D1854">
          <w:rPr>
            <w:rStyle w:val="ad"/>
            <w:color w:val="auto"/>
          </w:rPr>
          <w:t>:/</w:t>
        </w:r>
        <w:r w:rsidR="002C1150">
          <w:rPr>
            <w:rStyle w:val="ad"/>
            <w:color w:val="auto"/>
          </w:rPr>
          <w:t>znanium.com</w:t>
        </w:r>
        <w:r w:rsidR="00962902" w:rsidRPr="004D1854">
          <w:rPr>
            <w:rStyle w:val="ad"/>
            <w:color w:val="auto"/>
          </w:rPr>
          <w:t>/</w:t>
        </w:r>
        <w:proofErr w:type="spellStart"/>
        <w:r w:rsidR="00962902" w:rsidRPr="004D1854">
          <w:rPr>
            <w:rStyle w:val="ad"/>
            <w:color w:val="auto"/>
          </w:rPr>
          <w:t>catalog.php?bookinfo</w:t>
        </w:r>
        <w:proofErr w:type="spellEnd"/>
        <w:r w:rsidR="00962902" w:rsidRPr="004D1854">
          <w:rPr>
            <w:rStyle w:val="ad"/>
            <w:color w:val="auto"/>
          </w:rPr>
          <w:t>=636240</w:t>
        </w:r>
      </w:hyperlink>
    </w:p>
    <w:p w:rsidR="005D4270" w:rsidRPr="004D1854" w:rsidRDefault="005D4270" w:rsidP="004D1854">
      <w:pPr>
        <w:tabs>
          <w:tab w:val="left" w:pos="1134"/>
        </w:tabs>
        <w:ind w:firstLine="646"/>
        <w:contextualSpacing/>
        <w:jc w:val="both"/>
      </w:pPr>
      <w:r w:rsidRPr="004D1854">
        <w:t xml:space="preserve">3. Грибанов Д.Д. Основы метрологии, сертификации и стандартизации: Учебное пособие / Д.Д. Грибанов - М.: НИЦ ИНФРА-М, 2015. - 127 с.: 60x90 1/16. - (Высшее образование: </w:t>
      </w:r>
      <w:proofErr w:type="spellStart"/>
      <w:r w:rsidRPr="004D1854">
        <w:t>Бакалавриат</w:t>
      </w:r>
      <w:proofErr w:type="spellEnd"/>
      <w:r w:rsidRPr="004D1854">
        <w:t>).</w:t>
      </w:r>
      <w:r w:rsidR="00CD1C91" w:rsidRPr="004D1854">
        <w:t xml:space="preserve"> </w:t>
      </w:r>
      <w:r w:rsidRPr="004D1854">
        <w:t xml:space="preserve">Режим доступа: </w:t>
      </w:r>
      <w:hyperlink r:id="rId18" w:history="1">
        <w:r w:rsidR="00962902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962902" w:rsidRPr="004D1854">
          <w:rPr>
            <w:rStyle w:val="ad"/>
            <w:color w:val="auto"/>
          </w:rPr>
          <w:t>/catalog.php?bookinfo=452862</w:t>
        </w:r>
      </w:hyperlink>
    </w:p>
    <w:p w:rsidR="00CD1C91" w:rsidRPr="004D1854" w:rsidRDefault="00FB4292" w:rsidP="00E33335">
      <w:pPr>
        <w:pStyle w:val="a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>Исаев Г.Н. Управление качеством информационных систем: Учебное пособие / Исаев Г.Н. - М.:НИЦ ИНФРА-М, 2016. - 248 с.</w:t>
      </w:r>
      <w:r w:rsidR="00CD1C91" w:rsidRPr="004D1854">
        <w:rPr>
          <w:rFonts w:ascii="Times New Roman" w:hAnsi="Times New Roman"/>
          <w:sz w:val="24"/>
          <w:szCs w:val="24"/>
        </w:rPr>
        <w:t xml:space="preserve"> </w:t>
      </w:r>
      <w:r w:rsidR="002B161E" w:rsidRPr="004D1854">
        <w:rPr>
          <w:rFonts w:ascii="Times New Roman" w:hAnsi="Times New Roman"/>
          <w:sz w:val="24"/>
          <w:szCs w:val="24"/>
        </w:rPr>
        <w:t>Режим доступа:</w:t>
      </w:r>
      <w:r w:rsidR="00CD1C91" w:rsidRPr="004D1854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9" w:history="1">
        <w:r w:rsidR="00CD1C91"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http://</w:t>
        </w:r>
        <w:r w:rsidR="002C1150">
          <w:rPr>
            <w:rStyle w:val="ad"/>
            <w:rFonts w:ascii="Times New Roman" w:hAnsi="Times New Roman"/>
            <w:color w:val="auto"/>
            <w:sz w:val="24"/>
            <w:szCs w:val="24"/>
          </w:rPr>
          <w:t>znanium.com</w:t>
        </w:r>
        <w:r w:rsidR="00CD1C91"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/catalog.php?bookinfo=543677</w:t>
        </w:r>
      </w:hyperlink>
    </w:p>
    <w:p w:rsidR="00CD1C91" w:rsidRPr="004D1854" w:rsidRDefault="00CD1C91" w:rsidP="00E33335">
      <w:pPr>
        <w:pStyle w:val="a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  <w:u w:val="single"/>
        </w:rPr>
      </w:pPr>
      <w:r w:rsidRPr="004D1854">
        <w:rPr>
          <w:rFonts w:ascii="Times New Roman" w:hAnsi="Times New Roman"/>
          <w:sz w:val="24"/>
          <w:szCs w:val="24"/>
        </w:rPr>
        <w:t xml:space="preserve">Стандартизация, сертификация и управление качеством программного обеспечения : учеб. пособие / Т.Н. Ананьева, Н.Г. Новикова, Г.Н. Исаев. — М. : ИНФРА-М, 2019. — 232 с. Режим доступа: </w:t>
      </w:r>
      <w:hyperlink r:id="rId20" w:history="1"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http://</w:t>
        </w:r>
        <w:r w:rsidR="002C1150">
          <w:rPr>
            <w:rStyle w:val="ad"/>
            <w:rFonts w:ascii="Times New Roman" w:hAnsi="Times New Roman"/>
            <w:color w:val="auto"/>
            <w:sz w:val="24"/>
            <w:szCs w:val="24"/>
          </w:rPr>
          <w:t>znanium.com</w:t>
        </w:r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/catalog.php?bookinfo=1002357</w:t>
        </w:r>
      </w:hyperlink>
    </w:p>
    <w:p w:rsidR="00CD1C91" w:rsidRPr="004D1854" w:rsidRDefault="00CD1C91" w:rsidP="00E33335">
      <w:pPr>
        <w:pStyle w:val="a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  <w:u w:val="single"/>
        </w:rPr>
      </w:pPr>
      <w:r w:rsidRPr="004D1854">
        <w:rPr>
          <w:rFonts w:ascii="Times New Roman" w:hAnsi="Times New Roman"/>
          <w:sz w:val="24"/>
          <w:szCs w:val="24"/>
        </w:rPr>
        <w:t>Любомудров, С.А. Метрология, стандартизация и сертификация: нормирование точности : учебник / С.А. Любомудров, А.А.</w:t>
      </w:r>
      <w:r w:rsidR="00483884">
        <w:rPr>
          <w:rFonts w:ascii="Times New Roman" w:hAnsi="Times New Roman"/>
          <w:sz w:val="24"/>
          <w:szCs w:val="24"/>
        </w:rPr>
        <w:t xml:space="preserve"> </w:t>
      </w:r>
      <w:r w:rsidRPr="004D1854">
        <w:rPr>
          <w:rFonts w:ascii="Times New Roman" w:hAnsi="Times New Roman"/>
          <w:sz w:val="24"/>
          <w:szCs w:val="24"/>
        </w:rPr>
        <w:t xml:space="preserve">Смирнов, С.Б. Тарасов. — М. : ИНФРА-М, 2017. — 206 с. Режим доступа: </w:t>
      </w:r>
      <w:hyperlink r:id="rId21" w:history="1"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http://</w:t>
        </w:r>
        <w:r w:rsidR="002C1150">
          <w:rPr>
            <w:rStyle w:val="ad"/>
            <w:rFonts w:ascii="Times New Roman" w:hAnsi="Times New Roman"/>
            <w:color w:val="auto"/>
            <w:sz w:val="24"/>
            <w:szCs w:val="24"/>
          </w:rPr>
          <w:t>znanium.com</w:t>
        </w:r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/catalog.php?bookinfo=900842</w:t>
        </w:r>
      </w:hyperlink>
    </w:p>
    <w:p w:rsidR="00CD1C91" w:rsidRPr="004D1854" w:rsidRDefault="00CD1C91" w:rsidP="004D1854">
      <w:pPr>
        <w:tabs>
          <w:tab w:val="left" w:pos="1134"/>
        </w:tabs>
        <w:ind w:firstLine="646"/>
        <w:jc w:val="both"/>
      </w:pPr>
    </w:p>
    <w:p w:rsidR="005D4270" w:rsidRPr="004D1854" w:rsidRDefault="005D4270" w:rsidP="00483884">
      <w:pPr>
        <w:widowControl w:val="0"/>
        <w:tabs>
          <w:tab w:val="left" w:pos="1134"/>
        </w:tabs>
        <w:autoSpaceDE w:val="0"/>
        <w:autoSpaceDN w:val="0"/>
        <w:adjustRightInd w:val="0"/>
        <w:ind w:firstLine="646"/>
        <w:jc w:val="both"/>
        <w:outlineLvl w:val="1"/>
        <w:rPr>
          <w:b/>
        </w:rPr>
      </w:pPr>
      <w:bookmarkStart w:id="15" w:name="_Toc26459415"/>
      <w:r w:rsidRPr="004D1854">
        <w:rPr>
          <w:b/>
        </w:rPr>
        <w:t>7.2 Дополнительная литература</w:t>
      </w:r>
      <w:bookmarkEnd w:id="15"/>
    </w:p>
    <w:p w:rsidR="005D4270" w:rsidRPr="004D1854" w:rsidRDefault="005D4270" w:rsidP="004D1854">
      <w:pPr>
        <w:widowControl w:val="0"/>
        <w:tabs>
          <w:tab w:val="left" w:pos="1134"/>
        </w:tabs>
        <w:autoSpaceDE w:val="0"/>
        <w:autoSpaceDN w:val="0"/>
        <w:adjustRightInd w:val="0"/>
        <w:ind w:firstLine="646"/>
        <w:jc w:val="both"/>
        <w:rPr>
          <w:b/>
        </w:rPr>
      </w:pPr>
    </w:p>
    <w:p w:rsidR="005D4270" w:rsidRPr="004D1854" w:rsidRDefault="005D4270" w:rsidP="00E33335">
      <w:pPr>
        <w:numPr>
          <w:ilvl w:val="0"/>
          <w:numId w:val="6"/>
        </w:numPr>
        <w:tabs>
          <w:tab w:val="left" w:pos="1134"/>
        </w:tabs>
        <w:ind w:left="0" w:firstLine="646"/>
        <w:contextualSpacing/>
        <w:jc w:val="both"/>
      </w:pPr>
      <w:r w:rsidRPr="004D1854">
        <w:t xml:space="preserve">Метрология, стандартизация, сертификация: учебник [Электронный ресурс] / А.П. Кошевая, А. А. Канке. – М: ИД «Форум»: ИНФА-М, 2017. -415 с. Режим доступа: </w:t>
      </w:r>
      <w:hyperlink r:id="rId22" w:history="1">
        <w:r w:rsidR="00757789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757789" w:rsidRPr="004D1854">
          <w:rPr>
            <w:rStyle w:val="ad"/>
            <w:color w:val="auto"/>
          </w:rPr>
          <w:t>/catalog.php?bookinfo=560216</w:t>
        </w:r>
      </w:hyperlink>
      <w:r w:rsidRPr="004D1854">
        <w:t>.</w:t>
      </w:r>
    </w:p>
    <w:p w:rsidR="005D4270" w:rsidRPr="004D1854" w:rsidRDefault="005D4270" w:rsidP="00E3333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646"/>
        <w:jc w:val="both"/>
        <w:rPr>
          <w:b/>
        </w:rPr>
      </w:pPr>
      <w:proofErr w:type="spellStart"/>
      <w:r w:rsidRPr="004D1854">
        <w:t>Северцев,Н.А</w:t>
      </w:r>
      <w:proofErr w:type="spellEnd"/>
      <w:r w:rsidRPr="004D1854">
        <w:t xml:space="preserve">. Метрологическое обеспечение безопасности сложных технических систем: Учебное пособие / Н.А. </w:t>
      </w:r>
      <w:proofErr w:type="spellStart"/>
      <w:r w:rsidRPr="004D1854">
        <w:t>Северцев</w:t>
      </w:r>
      <w:proofErr w:type="spellEnd"/>
      <w:r w:rsidRPr="004D1854">
        <w:t xml:space="preserve">, В.Н. </w:t>
      </w:r>
      <w:proofErr w:type="spellStart"/>
      <w:r w:rsidRPr="004D1854">
        <w:t>Темнов</w:t>
      </w:r>
      <w:proofErr w:type="spellEnd"/>
      <w:r w:rsidRPr="004D1854">
        <w:t xml:space="preserve">. - М.: КУРС: НИЦ ИНФРА-М, 2015. - 352 с. Режим доступа: </w:t>
      </w:r>
      <w:hyperlink r:id="rId23" w:history="1">
        <w:r w:rsidR="00757789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757789" w:rsidRPr="004D1854">
          <w:rPr>
            <w:rStyle w:val="ad"/>
            <w:color w:val="auto"/>
          </w:rPr>
          <w:t>/catalog.php?bookinfo=465491</w:t>
        </w:r>
      </w:hyperlink>
    </w:p>
    <w:p w:rsidR="005D4270" w:rsidRPr="004D1854" w:rsidRDefault="005D4270" w:rsidP="00E33335">
      <w:pPr>
        <w:numPr>
          <w:ilvl w:val="0"/>
          <w:numId w:val="6"/>
        </w:numPr>
        <w:tabs>
          <w:tab w:val="left" w:pos="1134"/>
        </w:tabs>
        <w:ind w:left="0" w:firstLine="646"/>
        <w:contextualSpacing/>
        <w:jc w:val="both"/>
      </w:pPr>
      <w:proofErr w:type="spellStart"/>
      <w:r w:rsidRPr="004D1854">
        <w:t>Боларев</w:t>
      </w:r>
      <w:proofErr w:type="spellEnd"/>
      <w:r w:rsidRPr="004D1854">
        <w:t xml:space="preserve"> </w:t>
      </w:r>
      <w:proofErr w:type="spellStart"/>
      <w:r w:rsidRPr="004D1854">
        <w:t>Б.П.Стандартизация</w:t>
      </w:r>
      <w:proofErr w:type="spellEnd"/>
      <w:r w:rsidRPr="004D1854">
        <w:t>, метрология, подтверждение соответствия: Учебник /</w:t>
      </w:r>
      <w:proofErr w:type="spellStart"/>
      <w:r w:rsidRPr="004D1854">
        <w:t>БоларевБ.П</w:t>
      </w:r>
      <w:proofErr w:type="spellEnd"/>
      <w:r w:rsidRPr="004D1854">
        <w:t xml:space="preserve">. - М.: НИЦ ИНФРА-М, 2016. - 304 с. Режим доступа: </w:t>
      </w:r>
      <w:hyperlink r:id="rId24" w:history="1">
        <w:r w:rsidR="00757789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757789" w:rsidRPr="004D1854">
          <w:rPr>
            <w:rStyle w:val="ad"/>
            <w:color w:val="auto"/>
          </w:rPr>
          <w:t>/catalog.php?bookinfo=486838</w:t>
        </w:r>
      </w:hyperlink>
    </w:p>
    <w:p w:rsidR="005D4270" w:rsidRPr="004D1854" w:rsidRDefault="005D4270" w:rsidP="00E33335">
      <w:pPr>
        <w:numPr>
          <w:ilvl w:val="0"/>
          <w:numId w:val="6"/>
        </w:numPr>
        <w:tabs>
          <w:tab w:val="left" w:pos="1134"/>
        </w:tabs>
        <w:ind w:left="0" w:firstLine="646"/>
        <w:jc w:val="both"/>
      </w:pPr>
      <w:r w:rsidRPr="004D1854">
        <w:t xml:space="preserve">Любомудров, С.А. Метрология, стандартизация и сертификация: нормирование точности : учебник / С.А. Любомудров, А.А. Смирнов, С.Б. Тарасов. — М. : ИНФРА-М, 2017. — 206 с. — (Высшее образование: </w:t>
      </w:r>
      <w:proofErr w:type="spellStart"/>
      <w:r w:rsidRPr="004D1854">
        <w:t>Бакалавриат</w:t>
      </w:r>
      <w:proofErr w:type="spellEnd"/>
      <w:r w:rsidRPr="004D1854">
        <w:t xml:space="preserve">). Режим доступа: </w:t>
      </w:r>
      <w:hyperlink r:id="rId25" w:history="1">
        <w:r w:rsidR="00757789" w:rsidRPr="004D1854">
          <w:rPr>
            <w:rStyle w:val="ad"/>
            <w:color w:val="auto"/>
          </w:rPr>
          <w:t>http://</w:t>
        </w:r>
        <w:r w:rsidR="002C1150">
          <w:rPr>
            <w:rStyle w:val="ad"/>
            <w:color w:val="auto"/>
          </w:rPr>
          <w:t>znanium.com</w:t>
        </w:r>
        <w:r w:rsidR="00757789" w:rsidRPr="004D1854">
          <w:rPr>
            <w:rStyle w:val="ad"/>
            <w:color w:val="auto"/>
          </w:rPr>
          <w:t>/catalog.php?bookinfo=900842</w:t>
        </w:r>
      </w:hyperlink>
    </w:p>
    <w:p w:rsidR="005D4270" w:rsidRPr="004D1854" w:rsidRDefault="005D4270" w:rsidP="004D1854">
      <w:pPr>
        <w:tabs>
          <w:tab w:val="left" w:pos="1134"/>
        </w:tabs>
        <w:ind w:firstLine="646"/>
        <w:jc w:val="both"/>
      </w:pPr>
    </w:p>
    <w:p w:rsidR="005D4270" w:rsidRPr="004D1854" w:rsidRDefault="005D4270" w:rsidP="00483884">
      <w:pPr>
        <w:tabs>
          <w:tab w:val="left" w:pos="1134"/>
        </w:tabs>
        <w:ind w:firstLine="646"/>
        <w:jc w:val="both"/>
        <w:outlineLvl w:val="1"/>
        <w:rPr>
          <w:b/>
        </w:rPr>
      </w:pPr>
      <w:bookmarkStart w:id="16" w:name="_Toc26459416"/>
      <w:r w:rsidRPr="004D1854">
        <w:rPr>
          <w:b/>
        </w:rPr>
        <w:lastRenderedPageBreak/>
        <w:t xml:space="preserve">7.3 </w:t>
      </w:r>
      <w:r w:rsidR="00483884" w:rsidRPr="004D1854">
        <w:rPr>
          <w:b/>
        </w:rPr>
        <w:t xml:space="preserve">Периодические </w:t>
      </w:r>
      <w:r w:rsidRPr="004D1854">
        <w:rPr>
          <w:b/>
        </w:rPr>
        <w:t>издания</w:t>
      </w:r>
      <w:bookmarkEnd w:id="16"/>
    </w:p>
    <w:p w:rsidR="00CD1C91" w:rsidRPr="004D1854" w:rsidRDefault="00CD1C91" w:rsidP="004D1854">
      <w:pPr>
        <w:tabs>
          <w:tab w:val="left" w:pos="1134"/>
        </w:tabs>
        <w:ind w:firstLine="646"/>
        <w:jc w:val="both"/>
      </w:pPr>
    </w:p>
    <w:p w:rsidR="005D4270" w:rsidRPr="004D1854" w:rsidRDefault="005D4270" w:rsidP="004D1854">
      <w:pPr>
        <w:tabs>
          <w:tab w:val="left" w:pos="1134"/>
        </w:tabs>
        <w:ind w:firstLine="646"/>
        <w:jc w:val="both"/>
        <w:rPr>
          <w:u w:val="single"/>
        </w:rPr>
      </w:pPr>
      <w:r w:rsidRPr="004D1854">
        <w:t>Журнал «Вестник Федерального агентства по техническому регулированию и метрологии». М: ФГПУ «</w:t>
      </w:r>
      <w:proofErr w:type="spellStart"/>
      <w:r w:rsidRPr="004D1854">
        <w:t>Стандартинформ</w:t>
      </w:r>
      <w:proofErr w:type="spellEnd"/>
      <w:r w:rsidRPr="004D1854">
        <w:t>». Режим доступа:</w:t>
      </w:r>
      <w:r w:rsidR="00CD1C91" w:rsidRPr="004D1854">
        <w:t xml:space="preserve"> </w:t>
      </w:r>
      <w:hyperlink r:id="rId26" w:history="1">
        <w:r w:rsidRPr="004D1854">
          <w:rPr>
            <w:rStyle w:val="ad"/>
            <w:color w:val="auto"/>
          </w:rPr>
          <w:t>http://www.standards.ru/catalog/vestnik_rosstandarta.aspx</w:t>
        </w:r>
      </w:hyperlink>
    </w:p>
    <w:p w:rsidR="005D4270" w:rsidRDefault="005D4270" w:rsidP="004D1854">
      <w:pPr>
        <w:tabs>
          <w:tab w:val="left" w:pos="1134"/>
        </w:tabs>
        <w:ind w:firstLine="646"/>
        <w:jc w:val="both"/>
        <w:rPr>
          <w:b/>
        </w:rPr>
      </w:pPr>
    </w:p>
    <w:p w:rsidR="005D4270" w:rsidRPr="004D1854" w:rsidRDefault="005D4270" w:rsidP="00483884">
      <w:pPr>
        <w:pStyle w:val="af9"/>
        <w:tabs>
          <w:tab w:val="clear" w:pos="720"/>
          <w:tab w:val="left" w:pos="1134"/>
        </w:tabs>
        <w:spacing w:line="240" w:lineRule="auto"/>
        <w:ind w:left="0" w:firstLine="646"/>
        <w:outlineLvl w:val="1"/>
        <w:rPr>
          <w:b/>
        </w:rPr>
      </w:pPr>
      <w:bookmarkStart w:id="17" w:name="_Toc26459417"/>
      <w:r w:rsidRPr="004D1854">
        <w:rPr>
          <w:b/>
        </w:rPr>
        <w:t>7.4 Интернет-ресурсы</w:t>
      </w:r>
      <w:bookmarkEnd w:id="17"/>
    </w:p>
    <w:p w:rsidR="00CD1C91" w:rsidRPr="004D1854" w:rsidRDefault="00CD1C91" w:rsidP="004D1854">
      <w:pPr>
        <w:pStyle w:val="af9"/>
        <w:tabs>
          <w:tab w:val="clear" w:pos="720"/>
          <w:tab w:val="left" w:pos="1134"/>
        </w:tabs>
        <w:spacing w:line="240" w:lineRule="auto"/>
        <w:ind w:left="0" w:firstLine="646"/>
        <w:rPr>
          <w:b/>
        </w:rPr>
      </w:pPr>
    </w:p>
    <w:p w:rsidR="0046279E" w:rsidRPr="004D1854" w:rsidRDefault="0046279E" w:rsidP="00E33335">
      <w:pPr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rFonts w:eastAsia="Calibri"/>
          <w:lang w:eastAsia="ar-SA"/>
        </w:rPr>
      </w:pPr>
      <w:r w:rsidRPr="004D1854">
        <w:rPr>
          <w:rFonts w:eastAsia="Calibri"/>
          <w:lang w:eastAsia="ar-SA"/>
        </w:rPr>
        <w:t xml:space="preserve">Интернет университет информационных технологий ИНТУИТ [Электронный ресурс]. – Режим доступа: </w:t>
      </w:r>
      <w:hyperlink r:id="rId27" w:history="1">
        <w:r w:rsidRPr="004D1854">
          <w:rPr>
            <w:rFonts w:eastAsia="Calibri"/>
            <w:u w:val="single"/>
            <w:lang w:eastAsia="ar-SA"/>
          </w:rPr>
          <w:t>https://www.intuit.ru/studies/courses</w:t>
        </w:r>
      </w:hyperlink>
      <w:r w:rsidRPr="004D1854">
        <w:rPr>
          <w:rFonts w:eastAsia="Calibri"/>
          <w:lang w:eastAsia="ar-SA"/>
        </w:rPr>
        <w:t xml:space="preserve"> </w:t>
      </w:r>
    </w:p>
    <w:p w:rsidR="0046279E" w:rsidRPr="004D1854" w:rsidRDefault="0046279E" w:rsidP="00E33335">
      <w:pPr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rFonts w:eastAsia="Calibri"/>
          <w:lang w:eastAsia="ar-SA"/>
        </w:rPr>
      </w:pPr>
      <w:r w:rsidRPr="004D1854">
        <w:rPr>
          <w:rFonts w:eastAsia="Calibri"/>
          <w:lang w:eastAsia="ar-SA"/>
        </w:rPr>
        <w:t xml:space="preserve">Естественно-научный образовательный портал [Электронный ресурс]. – Режим доступа: </w:t>
      </w:r>
      <w:hyperlink r:id="rId28" w:history="1">
        <w:r w:rsidRPr="004D1854">
          <w:rPr>
            <w:rFonts w:eastAsia="Calibri"/>
            <w:u w:val="single"/>
            <w:lang w:eastAsia="ar-SA"/>
          </w:rPr>
          <w:t>http://www.en.edu.ru/</w:t>
        </w:r>
      </w:hyperlink>
    </w:p>
    <w:p w:rsidR="0046279E" w:rsidRPr="004D1854" w:rsidRDefault="0046279E" w:rsidP="00E33335">
      <w:pPr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rFonts w:eastAsia="Calibri"/>
          <w:lang w:eastAsia="ar-SA"/>
        </w:rPr>
      </w:pPr>
      <w:r w:rsidRPr="004D1854">
        <w:rPr>
          <w:rFonts w:eastAsia="Calibri"/>
          <w:lang w:eastAsia="ar-SA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29" w:history="1">
        <w:r w:rsidRPr="004D1854">
          <w:rPr>
            <w:rFonts w:eastAsia="Calibri"/>
            <w:u w:val="single"/>
            <w:lang w:eastAsia="ar-SA"/>
          </w:rPr>
          <w:t>http://fcior.edu.ru/</w:t>
        </w:r>
      </w:hyperlink>
      <w:r w:rsidRPr="004D1854">
        <w:rPr>
          <w:rFonts w:eastAsia="Calibri"/>
          <w:lang w:eastAsia="ar-SA"/>
        </w:rPr>
        <w:t xml:space="preserve">  </w:t>
      </w:r>
    </w:p>
    <w:p w:rsidR="0046279E" w:rsidRPr="004D1854" w:rsidRDefault="0046279E" w:rsidP="00E33335">
      <w:pPr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rFonts w:eastAsia="Calibri"/>
          <w:lang w:eastAsia="ar-SA"/>
        </w:rPr>
      </w:pPr>
      <w:r w:rsidRPr="004D1854">
        <w:rPr>
          <w:rFonts w:eastAsia="Calibri"/>
          <w:lang w:eastAsia="ar-SA"/>
        </w:rPr>
        <w:t xml:space="preserve">Единое окно доступа к образовательным ресурсам [Электронный ресурс]. – Режим доступа:  </w:t>
      </w:r>
      <w:hyperlink r:id="rId30" w:history="1">
        <w:r w:rsidRPr="004D1854">
          <w:rPr>
            <w:rFonts w:eastAsia="Calibri"/>
            <w:u w:val="single"/>
            <w:lang w:eastAsia="ar-SA"/>
          </w:rPr>
          <w:t>http://window.edu.ru</w:t>
        </w:r>
      </w:hyperlink>
      <w:r w:rsidRPr="004D1854">
        <w:rPr>
          <w:rFonts w:eastAsia="Calibri"/>
          <w:lang w:eastAsia="ar-SA"/>
        </w:rPr>
        <w:t xml:space="preserve"> </w:t>
      </w:r>
    </w:p>
    <w:p w:rsidR="0046279E" w:rsidRPr="004D1854" w:rsidRDefault="0046279E" w:rsidP="00E3333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lang w:eastAsia="ar-SA"/>
        </w:rPr>
      </w:pPr>
      <w:r w:rsidRPr="004D1854">
        <w:rPr>
          <w:lang w:eastAsia="ar-SA"/>
        </w:rPr>
        <w:t xml:space="preserve">Электронная библиотечная система </w:t>
      </w:r>
      <w:proofErr w:type="spellStart"/>
      <w:r w:rsidRPr="004D1854">
        <w:rPr>
          <w:lang w:val="en-US" w:eastAsia="ar-SA"/>
        </w:rPr>
        <w:t>Znanium</w:t>
      </w:r>
      <w:proofErr w:type="spellEnd"/>
      <w:r w:rsidRPr="004D1854">
        <w:rPr>
          <w:lang w:eastAsia="ar-SA"/>
        </w:rPr>
        <w:t xml:space="preserve"> [Электронный ресурс] – Режим доступа: </w:t>
      </w:r>
      <w:hyperlink r:id="rId31" w:history="1">
        <w:r w:rsidR="00104787" w:rsidRPr="00205592">
          <w:rPr>
            <w:rStyle w:val="ad"/>
            <w:lang w:eastAsia="ar-SA"/>
          </w:rPr>
          <w:t>http://</w:t>
        </w:r>
        <w:r w:rsidR="002C1150">
          <w:rPr>
            <w:rStyle w:val="ad"/>
            <w:lang w:eastAsia="ar-SA"/>
          </w:rPr>
          <w:t>znanium.com</w:t>
        </w:r>
        <w:r w:rsidR="00104787" w:rsidRPr="00205592">
          <w:rPr>
            <w:rStyle w:val="ad"/>
            <w:lang w:eastAsia="ar-SA"/>
          </w:rPr>
          <w:t>/</w:t>
        </w:r>
      </w:hyperlink>
      <w:r w:rsidR="00483884">
        <w:rPr>
          <w:lang w:eastAsia="ar-SA"/>
        </w:rPr>
        <w:t xml:space="preserve"> </w:t>
      </w:r>
    </w:p>
    <w:p w:rsidR="0046279E" w:rsidRPr="004D1854" w:rsidRDefault="0046279E" w:rsidP="00E3333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u w:val="single"/>
          <w:lang w:eastAsia="ar-SA"/>
        </w:rPr>
      </w:pPr>
      <w:r w:rsidRPr="004D1854">
        <w:rPr>
          <w:lang w:eastAsia="ar-SA"/>
        </w:rPr>
        <w:t xml:space="preserve">Электронная библиотечная система </w:t>
      </w:r>
      <w:proofErr w:type="spellStart"/>
      <w:r w:rsidRPr="004D1854">
        <w:rPr>
          <w:lang w:val="en-US" w:eastAsia="ar-SA"/>
        </w:rPr>
        <w:t>Ibooks</w:t>
      </w:r>
      <w:proofErr w:type="spellEnd"/>
      <w:r w:rsidRPr="004D1854">
        <w:rPr>
          <w:lang w:eastAsia="ar-SA"/>
        </w:rPr>
        <w:t xml:space="preserve"> [Электронный ресурс] – Режим доступа: </w:t>
      </w:r>
      <w:hyperlink r:id="rId32" w:history="1">
        <w:r w:rsidRPr="004D1854">
          <w:rPr>
            <w:u w:val="single"/>
            <w:lang w:eastAsia="ar-SA"/>
          </w:rPr>
          <w:t>http://www.</w:t>
        </w:r>
        <w:r w:rsidRPr="004D1854">
          <w:rPr>
            <w:u w:val="single"/>
            <w:lang w:val="en-US" w:eastAsia="ar-SA"/>
          </w:rPr>
          <w:t>i</w:t>
        </w:r>
        <w:r w:rsidRPr="004D1854">
          <w:rPr>
            <w:u w:val="single"/>
            <w:lang w:eastAsia="ar-SA"/>
          </w:rPr>
          <w:t>book</w:t>
        </w:r>
        <w:r w:rsidRPr="004D1854">
          <w:rPr>
            <w:u w:val="single"/>
            <w:lang w:val="en-US" w:eastAsia="ar-SA"/>
          </w:rPr>
          <w:t>s</w:t>
        </w:r>
        <w:r w:rsidRPr="004D1854">
          <w:rPr>
            <w:u w:val="single"/>
            <w:lang w:eastAsia="ar-SA"/>
          </w:rPr>
          <w:t>.</w:t>
        </w:r>
        <w:proofErr w:type="spellStart"/>
        <w:r w:rsidRPr="004D1854">
          <w:rPr>
            <w:u w:val="single"/>
            <w:lang w:eastAsia="ar-SA"/>
          </w:rPr>
          <w:t>ru</w:t>
        </w:r>
        <w:proofErr w:type="spellEnd"/>
      </w:hyperlink>
    </w:p>
    <w:p w:rsidR="0046279E" w:rsidRPr="004D1854" w:rsidRDefault="0046279E" w:rsidP="00E3333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u w:val="single"/>
          <w:lang w:eastAsia="ar-SA"/>
        </w:rPr>
      </w:pPr>
      <w:r w:rsidRPr="004D1854">
        <w:rPr>
          <w:lang w:eastAsia="ar-SA"/>
        </w:rPr>
        <w:t xml:space="preserve">Электронная библиотечная система </w:t>
      </w:r>
      <w:r w:rsidRPr="004D1854">
        <w:rPr>
          <w:lang w:val="en-US" w:eastAsia="ar-SA"/>
        </w:rPr>
        <w:t>BOOK</w:t>
      </w:r>
      <w:r w:rsidRPr="004D1854">
        <w:rPr>
          <w:lang w:eastAsia="ar-SA"/>
        </w:rPr>
        <w:t>.</w:t>
      </w:r>
      <w:proofErr w:type="spellStart"/>
      <w:r w:rsidRPr="004D1854">
        <w:rPr>
          <w:lang w:val="en-US" w:eastAsia="ar-SA"/>
        </w:rPr>
        <w:t>ru</w:t>
      </w:r>
      <w:proofErr w:type="spellEnd"/>
      <w:r w:rsidRPr="004D1854">
        <w:rPr>
          <w:lang w:eastAsia="ar-SA"/>
        </w:rPr>
        <w:t xml:space="preserve"> [Электронный ресурс] – Режим доступа: </w:t>
      </w:r>
      <w:hyperlink r:id="rId33" w:history="1">
        <w:r w:rsidRPr="004D1854">
          <w:rPr>
            <w:u w:val="single"/>
            <w:lang w:eastAsia="ar-SA"/>
          </w:rPr>
          <w:t>http://www.book.ru</w:t>
        </w:r>
      </w:hyperlink>
    </w:p>
    <w:p w:rsidR="0046279E" w:rsidRPr="004D1854" w:rsidRDefault="0046279E" w:rsidP="00E3333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646"/>
        <w:jc w:val="both"/>
        <w:rPr>
          <w:rFonts w:eastAsia="Calibri"/>
          <w:lang w:eastAsia="ar-SA"/>
        </w:rPr>
      </w:pPr>
      <w:r w:rsidRPr="004D1854">
        <w:rPr>
          <w:lang w:eastAsia="ar-SA"/>
        </w:rPr>
        <w:t xml:space="preserve">Электронные ресурсы Академии ИМСИТ [Электронный ресурс] – Режим доступа:  </w:t>
      </w:r>
      <w:hyperlink r:id="rId34" w:history="1">
        <w:r w:rsidRPr="004D1854">
          <w:rPr>
            <w:u w:val="single"/>
            <w:lang w:eastAsia="ar-SA"/>
          </w:rPr>
          <w:t>http://eios.imsit.ru/</w:t>
        </w:r>
      </w:hyperlink>
    </w:p>
    <w:p w:rsidR="005615C0" w:rsidRPr="004D1854" w:rsidRDefault="005615C0" w:rsidP="00E33335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</w:rPr>
      </w:pPr>
      <w:r w:rsidRPr="004D1854">
        <w:rPr>
          <w:rFonts w:ascii="Times New Roman" w:hAnsi="Times New Roman"/>
          <w:sz w:val="24"/>
          <w:szCs w:val="24"/>
        </w:rPr>
        <w:t xml:space="preserve"> </w:t>
      </w:r>
      <w:r w:rsidRPr="004D1854">
        <w:rPr>
          <w:rFonts w:ascii="Times New Roman" w:hAnsi="Times New Roman"/>
          <w:sz w:val="24"/>
          <w:szCs w:val="24"/>
          <w:lang w:val="en-US"/>
        </w:rPr>
        <w:t>Web</w:t>
      </w:r>
      <w:r w:rsidRPr="004D1854">
        <w:rPr>
          <w:rFonts w:ascii="Times New Roman" w:hAnsi="Times New Roman"/>
          <w:sz w:val="24"/>
          <w:szCs w:val="24"/>
        </w:rPr>
        <w:t>-</w:t>
      </w:r>
      <w:proofErr w:type="spellStart"/>
      <w:r w:rsidRPr="004D1854">
        <w:rPr>
          <w:rFonts w:ascii="Times New Roman" w:hAnsi="Times New Roman"/>
          <w:sz w:val="24"/>
          <w:szCs w:val="24"/>
          <w:lang w:val="en-US"/>
        </w:rPr>
        <w:t>pecypc</w:t>
      </w:r>
      <w:proofErr w:type="spellEnd"/>
      <w:r w:rsidRPr="004D1854">
        <w:rPr>
          <w:rFonts w:ascii="Times New Roman" w:hAnsi="Times New Roman"/>
          <w:sz w:val="24"/>
          <w:szCs w:val="24"/>
        </w:rPr>
        <w:t xml:space="preserve"> «Официальный сайт Академии ИМСИТ  </w:t>
      </w:r>
      <w:r w:rsidRPr="004D1854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доступа:</w:t>
      </w:r>
      <w:r w:rsidRPr="004D1854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4D1854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4D1854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imsit</w:t>
        </w:r>
        <w:proofErr w:type="spellEnd"/>
        <w:r w:rsidRPr="004D1854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D1854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D4270" w:rsidRPr="004D1854" w:rsidRDefault="005D4270" w:rsidP="004D1854">
      <w:pPr>
        <w:pStyle w:val="a6"/>
        <w:tabs>
          <w:tab w:val="left" w:pos="1134"/>
        </w:tabs>
        <w:spacing w:before="0" w:beforeAutospacing="0" w:after="0" w:afterAutospacing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CD1C91" w:rsidRPr="004D1854" w:rsidRDefault="00CD1C91" w:rsidP="00104787">
      <w:pPr>
        <w:ind w:firstLine="709"/>
        <w:jc w:val="both"/>
        <w:outlineLvl w:val="1"/>
        <w:rPr>
          <w:b/>
        </w:rPr>
      </w:pPr>
      <w:bookmarkStart w:id="18" w:name="_Toc26459418"/>
      <w:r w:rsidRPr="004D1854">
        <w:rPr>
          <w:b/>
        </w:rPr>
        <w:t>7.5 Методические указания и материалы по видам занятий</w:t>
      </w:r>
      <w:bookmarkEnd w:id="18"/>
      <w:r w:rsidRPr="004D1854">
        <w:rPr>
          <w:b/>
        </w:rPr>
        <w:t xml:space="preserve"> </w:t>
      </w:r>
    </w:p>
    <w:p w:rsidR="00CD1C91" w:rsidRPr="004D1854" w:rsidRDefault="00CD1C91" w:rsidP="004D1854">
      <w:pPr>
        <w:tabs>
          <w:tab w:val="left" w:pos="986"/>
        </w:tabs>
        <w:jc w:val="both"/>
      </w:pPr>
      <w:r w:rsidRPr="004D1854">
        <w:tab/>
      </w:r>
    </w:p>
    <w:p w:rsidR="00CD1C91" w:rsidRPr="004D1854" w:rsidRDefault="00CD1C91" w:rsidP="004D1854">
      <w:pPr>
        <w:tabs>
          <w:tab w:val="left" w:pos="986"/>
        </w:tabs>
        <w:ind w:firstLine="653"/>
        <w:jc w:val="both"/>
      </w:pPr>
      <w:r w:rsidRPr="004D1854">
        <w:t xml:space="preserve">В соответствии с требованиями ФГОС ВО по направлению подготовки реализация </w:t>
      </w:r>
      <w:proofErr w:type="spellStart"/>
      <w:r w:rsidRPr="004D1854">
        <w:t>компетентностного</w:t>
      </w:r>
      <w:proofErr w:type="spellEnd"/>
      <w:r w:rsidRPr="004D1854"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 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CD1C91" w:rsidRPr="004D1854" w:rsidRDefault="00CD1C91" w:rsidP="004D1854">
      <w:pPr>
        <w:ind w:firstLine="708"/>
        <w:jc w:val="both"/>
      </w:pPr>
      <w:r w:rsidRPr="004D1854">
        <w:t>Лекционные занятия дополняются ПЗ и различными формами СРС с учебной и научной литературой.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CD1C91" w:rsidRPr="004D1854" w:rsidRDefault="00CD1C91" w:rsidP="004D1854">
      <w:pPr>
        <w:ind w:firstLine="708"/>
        <w:jc w:val="both"/>
      </w:pPr>
      <w:r w:rsidRPr="004D1854">
        <w:t>Учебный материал по дисциплине «Метрология, стандартизация</w:t>
      </w:r>
      <w:r w:rsidR="00104787">
        <w:t xml:space="preserve"> и</w:t>
      </w:r>
      <w:r w:rsidRPr="004D1854">
        <w:t xml:space="preserve"> сертификация автоматизированных систем»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CD1C91" w:rsidRPr="004D1854" w:rsidRDefault="00CD1C91" w:rsidP="004D1854">
      <w:pPr>
        <w:ind w:firstLine="708"/>
        <w:jc w:val="both"/>
      </w:pPr>
      <w:r w:rsidRPr="004D1854"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CD1C91" w:rsidRPr="004D1854" w:rsidRDefault="00CD1C91" w:rsidP="004D1854">
      <w:pPr>
        <w:ind w:firstLine="708"/>
        <w:jc w:val="both"/>
      </w:pPr>
      <w:r w:rsidRPr="004D1854"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:rsidR="00CD1C91" w:rsidRPr="004D1854" w:rsidRDefault="00CD1C91" w:rsidP="004D1854">
      <w:pPr>
        <w:ind w:firstLine="709"/>
        <w:contextualSpacing/>
        <w:jc w:val="both"/>
      </w:pPr>
      <w:r w:rsidRPr="004D1854">
        <w:t>Методические указания по выполнению учебной работы размещены в электронной образовательной среде академии</w:t>
      </w:r>
      <w:r w:rsidR="00104787">
        <w:t>.</w:t>
      </w:r>
    </w:p>
    <w:p w:rsidR="00CD1C91" w:rsidRPr="004D1854" w:rsidRDefault="00CD1C91" w:rsidP="00104787">
      <w:pPr>
        <w:ind w:firstLine="709"/>
        <w:jc w:val="both"/>
      </w:pPr>
      <w:r w:rsidRPr="004D1854">
        <w:lastRenderedPageBreak/>
        <w:t>Организация деятельности обучающихся по видам учебных занятий по дисциплине представлена в таблице 14.</w:t>
      </w:r>
    </w:p>
    <w:p w:rsidR="00104787" w:rsidRDefault="00104787" w:rsidP="004D1854">
      <w:pPr>
        <w:pStyle w:val="a7"/>
      </w:pPr>
    </w:p>
    <w:p w:rsidR="00CD1C91" w:rsidRPr="004D1854" w:rsidRDefault="00CD1C91" w:rsidP="00104787">
      <w:pPr>
        <w:pStyle w:val="a7"/>
        <w:ind w:left="1843" w:hanging="1843"/>
        <w:jc w:val="both"/>
      </w:pPr>
      <w:r w:rsidRPr="004D1854">
        <w:t>Таблица 14 - Организация деятельности обучающихся по видам учебных занятий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</w:tblGrid>
      <w:tr w:rsidR="00CD1C91" w:rsidRPr="004D1854" w:rsidTr="00104787">
        <w:tc>
          <w:tcPr>
            <w:tcW w:w="2093" w:type="dxa"/>
            <w:shd w:val="clear" w:color="auto" w:fill="auto"/>
            <w:vAlign w:val="center"/>
          </w:tcPr>
          <w:p w:rsidR="00CD1C91" w:rsidRPr="004D1854" w:rsidRDefault="00CD1C91" w:rsidP="004D1854">
            <w:pPr>
              <w:jc w:val="center"/>
            </w:pPr>
            <w:r w:rsidRPr="004D1854">
              <w:t>Вид учебных занятий, работ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D1C91" w:rsidRPr="004D1854" w:rsidRDefault="00CD1C91" w:rsidP="004D1854">
            <w:pPr>
              <w:jc w:val="center"/>
            </w:pPr>
            <w:r w:rsidRPr="004D1854">
              <w:t>Организация деятельности обучающегося</w:t>
            </w:r>
          </w:p>
        </w:tc>
      </w:tr>
      <w:tr w:rsidR="00CD1C91" w:rsidRPr="004D1854" w:rsidTr="00104787">
        <w:tc>
          <w:tcPr>
            <w:tcW w:w="2093" w:type="dxa"/>
            <w:shd w:val="clear" w:color="auto" w:fill="auto"/>
          </w:tcPr>
          <w:p w:rsidR="00CD1C91" w:rsidRPr="004D1854" w:rsidRDefault="00CD1C91" w:rsidP="004D1854">
            <w:r w:rsidRPr="004D1854">
              <w:t>Лекция</w:t>
            </w:r>
          </w:p>
        </w:tc>
        <w:tc>
          <w:tcPr>
            <w:tcW w:w="7938" w:type="dxa"/>
            <w:shd w:val="clear" w:color="auto" w:fill="auto"/>
          </w:tcPr>
          <w:p w:rsidR="00CD1C91" w:rsidRPr="004D1854" w:rsidRDefault="00CD1C91" w:rsidP="004D1854">
            <w:pPr>
              <w:jc w:val="both"/>
            </w:pPr>
            <w:r w:rsidRPr="004D1854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CD1C91" w:rsidRPr="004D1854" w:rsidTr="00104787">
        <w:trPr>
          <w:trHeight w:val="1371"/>
        </w:trPr>
        <w:tc>
          <w:tcPr>
            <w:tcW w:w="2093" w:type="dxa"/>
            <w:shd w:val="clear" w:color="auto" w:fill="auto"/>
          </w:tcPr>
          <w:p w:rsidR="00CD1C91" w:rsidRPr="004D1854" w:rsidRDefault="00CD1C91" w:rsidP="004D1854">
            <w:r w:rsidRPr="004D1854">
              <w:t>Практические занятия</w:t>
            </w:r>
          </w:p>
        </w:tc>
        <w:tc>
          <w:tcPr>
            <w:tcW w:w="7938" w:type="dxa"/>
            <w:shd w:val="clear" w:color="auto" w:fill="auto"/>
          </w:tcPr>
          <w:p w:rsidR="00CD1C91" w:rsidRPr="004D1854" w:rsidRDefault="00CD1C91" w:rsidP="004D1854">
            <w:pPr>
              <w:jc w:val="both"/>
            </w:pPr>
            <w:r w:rsidRPr="004D1854"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CD1C91" w:rsidRPr="004D1854" w:rsidTr="00104787">
        <w:tc>
          <w:tcPr>
            <w:tcW w:w="2093" w:type="dxa"/>
            <w:shd w:val="clear" w:color="auto" w:fill="auto"/>
          </w:tcPr>
          <w:p w:rsidR="00CD1C91" w:rsidRPr="004D1854" w:rsidRDefault="00CD1C91" w:rsidP="004D1854">
            <w:r w:rsidRPr="004D1854">
              <w:t>Самостоятельная работа</w:t>
            </w:r>
          </w:p>
        </w:tc>
        <w:tc>
          <w:tcPr>
            <w:tcW w:w="7938" w:type="dxa"/>
            <w:shd w:val="clear" w:color="auto" w:fill="auto"/>
          </w:tcPr>
          <w:p w:rsidR="00CD1C91" w:rsidRPr="004D1854" w:rsidRDefault="00CD1C91" w:rsidP="004D1854">
            <w:pPr>
              <w:jc w:val="both"/>
            </w:pPr>
            <w:r w:rsidRPr="004D1854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D1C91" w:rsidRPr="004D1854" w:rsidTr="001047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91" w:rsidRPr="004D1854" w:rsidRDefault="00CD1C91" w:rsidP="004D1854">
            <w:r w:rsidRPr="004D1854">
              <w:t>Лабораторные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91" w:rsidRPr="004D1854" w:rsidRDefault="00CD1C91" w:rsidP="004D1854">
            <w:pPr>
              <w:jc w:val="both"/>
            </w:pPr>
            <w:r w:rsidRPr="004D1854">
              <w:t>Выполнение практико-ориентированных лабораторных работ с использованием оборудования и инструментария. Исследование сложных систем компьютерных моделях, творческое задание, проектирование.</w:t>
            </w:r>
          </w:p>
        </w:tc>
      </w:tr>
    </w:tbl>
    <w:p w:rsidR="00CD1C91" w:rsidRPr="004D1854" w:rsidRDefault="00CD1C91" w:rsidP="004D1854">
      <w:pPr>
        <w:pStyle w:val="a7"/>
      </w:pPr>
    </w:p>
    <w:p w:rsidR="00CD1C91" w:rsidRPr="004D1854" w:rsidRDefault="00CD1C91" w:rsidP="00104787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9" w:name="_Toc515189994"/>
      <w:bookmarkStart w:id="20" w:name="_Toc530083750"/>
      <w:bookmarkStart w:id="21" w:name="_Toc26459419"/>
      <w:r w:rsidRPr="004D1854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4D1854">
        <w:rPr>
          <w:rFonts w:ascii="Times New Roman" w:hAnsi="Times New Roman" w:cs="Times New Roman"/>
          <w:i w:val="0"/>
          <w:sz w:val="24"/>
          <w:szCs w:val="24"/>
        </w:rPr>
        <w:t>.6 Программное обеспечение</w:t>
      </w:r>
      <w:bookmarkEnd w:id="19"/>
      <w:bookmarkEnd w:id="20"/>
      <w:bookmarkEnd w:id="21"/>
    </w:p>
    <w:p w:rsidR="00104787" w:rsidRDefault="00104787" w:rsidP="00104787">
      <w:pPr>
        <w:tabs>
          <w:tab w:val="left" w:pos="993"/>
        </w:tabs>
        <w:ind w:firstLine="709"/>
        <w:jc w:val="both"/>
      </w:pPr>
    </w:p>
    <w:p w:rsidR="00CD1C91" w:rsidRPr="004D1854" w:rsidRDefault="00CD1C91" w:rsidP="00104787">
      <w:pPr>
        <w:tabs>
          <w:tab w:val="left" w:pos="993"/>
        </w:tabs>
        <w:ind w:firstLine="709"/>
        <w:jc w:val="both"/>
      </w:pPr>
      <w:r w:rsidRPr="004D1854">
        <w:t xml:space="preserve">Преподавание и подготовка обучающихся предполагает использование стандартного программного обеспечения для персонального компьютера: </w:t>
      </w:r>
    </w:p>
    <w:p w:rsidR="00CD1C91" w:rsidRPr="004D1854" w:rsidRDefault="00CD1C91" w:rsidP="00E3333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D1854">
        <w:rPr>
          <w:lang w:val="en-US"/>
        </w:rPr>
        <w:t xml:space="preserve">Microsoft Visio </w:t>
      </w:r>
      <w:r w:rsidRPr="004D1854">
        <w:t>или</w:t>
      </w:r>
      <w:r w:rsidRPr="004D1854">
        <w:rPr>
          <w:lang w:val="en-US"/>
        </w:rPr>
        <w:t xml:space="preserve"> Ramus Educational</w:t>
      </w:r>
    </w:p>
    <w:p w:rsidR="00CD1C91" w:rsidRPr="004D1854" w:rsidRDefault="00CD1C91" w:rsidP="00E3333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D1854">
        <w:rPr>
          <w:lang w:val="en-US"/>
        </w:rPr>
        <w:t xml:space="preserve">Microsoft Project </w:t>
      </w:r>
      <w:proofErr w:type="spellStart"/>
      <w:r w:rsidRPr="004D1854">
        <w:rPr>
          <w:lang w:val="en-US"/>
        </w:rPr>
        <w:t>профессиональный</w:t>
      </w:r>
      <w:proofErr w:type="spellEnd"/>
      <w:r w:rsidRPr="004D1854">
        <w:rPr>
          <w:lang w:val="en-US"/>
        </w:rPr>
        <w:t xml:space="preserve"> 2016. </w:t>
      </w:r>
      <w:proofErr w:type="spellStart"/>
      <w:r w:rsidRPr="004D1854">
        <w:rPr>
          <w:lang w:val="en-US"/>
        </w:rPr>
        <w:t>Подписка</w:t>
      </w:r>
      <w:proofErr w:type="spellEnd"/>
      <w:r w:rsidRPr="004D1854">
        <w:rPr>
          <w:lang w:val="en-US"/>
        </w:rPr>
        <w:t xml:space="preserve"> Microsoft Imagine Premium</w:t>
      </w:r>
    </w:p>
    <w:p w:rsidR="00CD1C91" w:rsidRPr="004D1854" w:rsidRDefault="00CD1C91" w:rsidP="00E33335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1854">
        <w:rPr>
          <w:rFonts w:ascii="Times New Roman" w:hAnsi="Times New Roman"/>
          <w:sz w:val="24"/>
          <w:szCs w:val="24"/>
        </w:rPr>
        <w:t>Программное</w:t>
      </w:r>
      <w:r w:rsidRPr="004D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854">
        <w:rPr>
          <w:rFonts w:ascii="Times New Roman" w:hAnsi="Times New Roman"/>
          <w:sz w:val="24"/>
          <w:szCs w:val="24"/>
        </w:rPr>
        <w:t>обеспечение</w:t>
      </w:r>
      <w:r w:rsidRPr="004D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854">
        <w:rPr>
          <w:rFonts w:ascii="Times New Roman" w:hAnsi="Times New Roman"/>
          <w:sz w:val="24"/>
          <w:szCs w:val="24"/>
        </w:rPr>
        <w:t>по</w:t>
      </w:r>
      <w:r w:rsidRPr="004D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854">
        <w:rPr>
          <w:rFonts w:ascii="Times New Roman" w:hAnsi="Times New Roman"/>
          <w:sz w:val="24"/>
          <w:szCs w:val="24"/>
        </w:rPr>
        <w:t>лицензии</w:t>
      </w:r>
      <w:r w:rsidRPr="004D1854">
        <w:rPr>
          <w:rFonts w:ascii="Times New Roman" w:hAnsi="Times New Roman"/>
          <w:sz w:val="24"/>
          <w:szCs w:val="24"/>
          <w:lang w:val="en-US"/>
        </w:rPr>
        <w:t xml:space="preserve"> GNU GPL: Google Chrome, LibreOffice, Mozilla Firefox, Notepad++.</w:t>
      </w:r>
    </w:p>
    <w:p w:rsidR="00CD1C91" w:rsidRPr="004D1854" w:rsidRDefault="00CD1C91" w:rsidP="004D1854">
      <w:pPr>
        <w:ind w:firstLine="710"/>
        <w:jc w:val="both"/>
        <w:rPr>
          <w:b/>
          <w:bCs/>
          <w:lang w:val="en-US"/>
        </w:rPr>
      </w:pPr>
    </w:p>
    <w:p w:rsidR="00CD1C91" w:rsidRPr="004D1854" w:rsidRDefault="00CD1C91" w:rsidP="004D1854">
      <w:pPr>
        <w:ind w:firstLine="710"/>
        <w:jc w:val="both"/>
        <w:rPr>
          <w:b/>
          <w:bCs/>
          <w:lang w:val="en-US"/>
        </w:rPr>
      </w:pPr>
    </w:p>
    <w:p w:rsidR="00CD1C91" w:rsidRPr="004D1854" w:rsidRDefault="00CD1C91" w:rsidP="00104787">
      <w:pPr>
        <w:ind w:firstLine="709"/>
        <w:jc w:val="both"/>
        <w:outlineLvl w:val="0"/>
      </w:pPr>
      <w:bookmarkStart w:id="22" w:name="_Toc26459420"/>
      <w:r w:rsidRPr="004D1854">
        <w:rPr>
          <w:b/>
          <w:bCs/>
        </w:rPr>
        <w:t>8. Условия реализации программы для обучающихся инвалидов и лиц с ограниченными возможностями здоровья</w:t>
      </w:r>
      <w:bookmarkEnd w:id="22"/>
      <w:r w:rsidRPr="004D1854">
        <w:rPr>
          <w:b/>
          <w:bCs/>
        </w:rPr>
        <w:t xml:space="preserve"> </w:t>
      </w:r>
    </w:p>
    <w:p w:rsidR="00CD1C91" w:rsidRPr="004D1854" w:rsidRDefault="00CD1C91" w:rsidP="004D1854">
      <w:pPr>
        <w:ind w:firstLine="708"/>
        <w:jc w:val="both"/>
      </w:pPr>
    </w:p>
    <w:p w:rsidR="00CD1C91" w:rsidRPr="004D1854" w:rsidRDefault="00CD1C91" w:rsidP="004D1854">
      <w:pPr>
        <w:ind w:firstLine="708"/>
        <w:jc w:val="both"/>
      </w:pPr>
      <w:r w:rsidRPr="004D1854"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CD1C91" w:rsidRPr="004D1854" w:rsidRDefault="00CD1C91" w:rsidP="004D1854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</w:pPr>
      <w:r w:rsidRPr="004D1854">
        <w:t>с ограничением двигательных функций;</w:t>
      </w:r>
    </w:p>
    <w:p w:rsidR="00CD1C91" w:rsidRPr="004D1854" w:rsidRDefault="00CD1C91" w:rsidP="004D1854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</w:pPr>
      <w:r w:rsidRPr="004D1854">
        <w:t>с нарушениями слуха;</w:t>
      </w:r>
    </w:p>
    <w:p w:rsidR="00CD1C91" w:rsidRPr="004D1854" w:rsidRDefault="00CD1C91" w:rsidP="004D1854">
      <w:pPr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</w:pPr>
      <w:r w:rsidRPr="004D1854">
        <w:t>с нарушениями зрения.</w:t>
      </w:r>
    </w:p>
    <w:p w:rsidR="00CD1C91" w:rsidRPr="004D1854" w:rsidRDefault="00CD1C91" w:rsidP="004D1854">
      <w:pPr>
        <w:autoSpaceDE w:val="0"/>
        <w:ind w:firstLine="708"/>
        <w:jc w:val="both"/>
      </w:pPr>
      <w:r w:rsidRPr="004D1854"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4D1854">
        <w:rPr>
          <w:b/>
        </w:rPr>
        <w:t xml:space="preserve"> </w:t>
      </w:r>
      <w:r w:rsidRPr="004D1854">
        <w:t>поручни, лифты и расширенные дверные проемы.</w:t>
      </w:r>
    </w:p>
    <w:p w:rsidR="00CD1C91" w:rsidRPr="004D1854" w:rsidRDefault="00CD1C91" w:rsidP="004D1854">
      <w:pPr>
        <w:autoSpaceDE w:val="0"/>
        <w:ind w:firstLine="708"/>
        <w:jc w:val="both"/>
      </w:pPr>
      <w:r w:rsidRPr="004D1854">
        <w:lastRenderedPageBreak/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CD1C91" w:rsidRPr="004D1854" w:rsidRDefault="00CD1C91" w:rsidP="004D1854">
      <w:pPr>
        <w:autoSpaceDE w:val="0"/>
        <w:ind w:firstLine="656"/>
        <w:jc w:val="both"/>
      </w:pPr>
      <w:r w:rsidRPr="004D1854"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CD1C91" w:rsidRPr="004D1854" w:rsidRDefault="00CD1C91" w:rsidP="004D1854">
      <w:pPr>
        <w:autoSpaceDE w:val="0"/>
        <w:ind w:firstLine="643"/>
        <w:jc w:val="both"/>
        <w:rPr>
          <w:bCs/>
        </w:rPr>
      </w:pPr>
      <w:r w:rsidRPr="004D1854"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4D1854">
        <w:rPr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CD1C91" w:rsidRPr="004D1854" w:rsidRDefault="00CD1C91" w:rsidP="004D1854">
      <w:pPr>
        <w:autoSpaceDE w:val="0"/>
        <w:ind w:firstLine="643"/>
        <w:jc w:val="both"/>
        <w:rPr>
          <w:bCs/>
        </w:rPr>
      </w:pPr>
    </w:p>
    <w:p w:rsidR="00CD1C91" w:rsidRPr="004D1854" w:rsidRDefault="00CD1C91" w:rsidP="004D1854">
      <w:pPr>
        <w:autoSpaceDE w:val="0"/>
        <w:ind w:firstLine="643"/>
        <w:jc w:val="both"/>
        <w:rPr>
          <w:bCs/>
        </w:rPr>
      </w:pPr>
    </w:p>
    <w:p w:rsidR="00CD1C91" w:rsidRPr="004D1854" w:rsidRDefault="00CD1C91" w:rsidP="00B358BD">
      <w:pPr>
        <w:tabs>
          <w:tab w:val="left" w:pos="2580"/>
        </w:tabs>
        <w:ind w:firstLine="709"/>
        <w:jc w:val="both"/>
        <w:outlineLvl w:val="0"/>
        <w:rPr>
          <w:b/>
        </w:rPr>
      </w:pPr>
      <w:bookmarkStart w:id="23" w:name="_Toc26459421"/>
      <w:r w:rsidRPr="004D1854">
        <w:rPr>
          <w:b/>
        </w:rPr>
        <w:t>9</w:t>
      </w:r>
      <w:r w:rsidR="00104787">
        <w:rPr>
          <w:b/>
        </w:rPr>
        <w:t>.</w:t>
      </w:r>
      <w:r w:rsidRPr="004D1854">
        <w:rPr>
          <w:b/>
        </w:rPr>
        <w:t xml:space="preserve"> Материально-техническое обеспечение дисциплины</w:t>
      </w:r>
      <w:bookmarkEnd w:id="23"/>
    </w:p>
    <w:p w:rsidR="00CD1C91" w:rsidRPr="004D1854" w:rsidRDefault="00CD1C91" w:rsidP="004D1854">
      <w:pPr>
        <w:tabs>
          <w:tab w:val="left" w:pos="2580"/>
        </w:tabs>
        <w:rPr>
          <w:b/>
        </w:rPr>
      </w:pPr>
    </w:p>
    <w:p w:rsidR="00CD1C91" w:rsidRPr="004D1854" w:rsidRDefault="00CD1C91" w:rsidP="004D1854">
      <w:pPr>
        <w:ind w:firstLine="708"/>
        <w:jc w:val="both"/>
      </w:pPr>
      <w:r w:rsidRPr="004D1854"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оборудование мульти-медиа, доска).</w:t>
      </w:r>
    </w:p>
    <w:p w:rsidR="00CD1C91" w:rsidRPr="004D1854" w:rsidRDefault="00CD1C91" w:rsidP="004D1854">
      <w:pPr>
        <w:ind w:firstLine="708"/>
        <w:jc w:val="both"/>
      </w:pPr>
      <w:r w:rsidRPr="004D1854">
        <w:t>Мультимедиа-проектор необходим для демонстрации электронных презентаций по разделам дисциплины.</w:t>
      </w:r>
    </w:p>
    <w:p w:rsidR="00CD1C91" w:rsidRPr="004D1854" w:rsidRDefault="00CD1C91" w:rsidP="004D18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1854">
        <w:rPr>
          <w:bCs/>
        </w:rPr>
        <w:t xml:space="preserve">Перечень электронных ресурсов необходимых для изучения дисциплины представлен в таблице 15. </w:t>
      </w:r>
    </w:p>
    <w:p w:rsidR="00CD1C91" w:rsidRPr="004D1854" w:rsidRDefault="00CD1C91" w:rsidP="004D185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D1C91" w:rsidRPr="004D1854" w:rsidRDefault="00CD1C91" w:rsidP="004D1854">
      <w:pPr>
        <w:pStyle w:val="a7"/>
      </w:pPr>
      <w:r w:rsidRPr="004D1854">
        <w:rPr>
          <w:bCs/>
        </w:rPr>
        <w:t>Таблица 15 - Перечень электронно-библиотечных систем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7"/>
        <w:gridCol w:w="2563"/>
        <w:gridCol w:w="4897"/>
        <w:gridCol w:w="2186"/>
      </w:tblGrid>
      <w:tr w:rsidR="001C3E98" w:rsidRPr="004D1854" w:rsidTr="0061012C">
        <w:trPr>
          <w:trHeight w:val="44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autoSpaceDE w:val="0"/>
              <w:jc w:val="center"/>
            </w:pPr>
            <w:r w:rsidRPr="004D1854">
              <w:t>№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autoSpaceDE w:val="0"/>
              <w:jc w:val="center"/>
            </w:pPr>
            <w:r w:rsidRPr="004D1854">
              <w:t>Наименование ресурса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autoSpaceDE w:val="0"/>
              <w:jc w:val="center"/>
            </w:pPr>
            <w:r w:rsidRPr="004D1854">
              <w:t>Наименование документа с указанием реквизитов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>Срок действия документа</w:t>
            </w:r>
          </w:p>
        </w:tc>
      </w:tr>
      <w:tr w:rsidR="001C3E98" w:rsidRPr="004D1854" w:rsidTr="0061012C">
        <w:trPr>
          <w:trHeight w:val="2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rPr>
                <w:lang w:val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98" w:rsidRPr="004D1854" w:rsidRDefault="001C3E98" w:rsidP="004D1854">
            <w:pPr>
              <w:autoSpaceDE w:val="0"/>
              <w:jc w:val="center"/>
              <w:rPr>
                <w:lang w:val="en-US"/>
              </w:rPr>
            </w:pPr>
            <w:r w:rsidRPr="004D1854">
              <w:t xml:space="preserve">ЭБС </w:t>
            </w:r>
            <w:proofErr w:type="spellStart"/>
            <w:r w:rsidRPr="004D1854">
              <w:rPr>
                <w:lang w:val="en-US"/>
              </w:rPr>
              <w:t>Znanuim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 xml:space="preserve">ООО «ЗНАНИУМ». Договор № 3980 </w:t>
            </w:r>
            <w:proofErr w:type="spellStart"/>
            <w:r w:rsidRPr="004D1854">
              <w:t>эбс</w:t>
            </w:r>
            <w:proofErr w:type="spellEnd"/>
            <w:r w:rsidRPr="004D1854">
              <w:t xml:space="preserve"> от 25.09.2019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>с 25.09.2019 г. по 27.09.2020 г.</w:t>
            </w:r>
          </w:p>
        </w:tc>
      </w:tr>
      <w:tr w:rsidR="001C3E98" w:rsidRPr="004D1854" w:rsidTr="0061012C">
        <w:trPr>
          <w:trHeight w:val="2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rPr>
                <w:color w:val="000000"/>
                <w:lang w:val="en-US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autoSpaceDE w:val="0"/>
              <w:jc w:val="center"/>
            </w:pPr>
            <w:r w:rsidRPr="004D1854">
              <w:rPr>
                <w:color w:val="000000"/>
              </w:rPr>
              <w:t>Научная электронная</w:t>
            </w:r>
          </w:p>
          <w:p w:rsidR="001C3E98" w:rsidRPr="004D1854" w:rsidRDefault="001C3E98" w:rsidP="004D1854">
            <w:pPr>
              <w:autoSpaceDE w:val="0"/>
              <w:jc w:val="center"/>
            </w:pPr>
            <w:r w:rsidRPr="004D1854">
              <w:rPr>
                <w:color w:val="000000"/>
              </w:rPr>
              <w:t xml:space="preserve">библиотека </w:t>
            </w:r>
            <w:proofErr w:type="spellStart"/>
            <w:r w:rsidRPr="004D1854">
              <w:rPr>
                <w:color w:val="000000"/>
              </w:rPr>
              <w:t>eLibrary</w:t>
            </w:r>
            <w:proofErr w:type="spellEnd"/>
          </w:p>
          <w:p w:rsidR="001C3E98" w:rsidRPr="004D1854" w:rsidRDefault="001C3E98" w:rsidP="004D1854">
            <w:pPr>
              <w:autoSpaceDE w:val="0"/>
              <w:jc w:val="center"/>
            </w:pPr>
            <w:r w:rsidRPr="004D1854">
              <w:rPr>
                <w:color w:val="000000"/>
              </w:rPr>
              <w:t>(</w:t>
            </w:r>
            <w:proofErr w:type="spellStart"/>
            <w:r w:rsidRPr="004D1854">
              <w:rPr>
                <w:color w:val="000000"/>
              </w:rPr>
              <w:t>ринц</w:t>
            </w:r>
            <w:proofErr w:type="spellEnd"/>
            <w:r w:rsidRPr="004D1854">
              <w:rPr>
                <w:color w:val="000000"/>
              </w:rPr>
              <w:t>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>бессрочно</w:t>
            </w:r>
          </w:p>
        </w:tc>
      </w:tr>
      <w:tr w:rsidR="00646231" w:rsidRPr="004D1854" w:rsidTr="0061012C">
        <w:trPr>
          <w:trHeight w:val="2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31" w:rsidRPr="004D1854" w:rsidRDefault="00646231" w:rsidP="00646231">
            <w:pPr>
              <w:jc w:val="center"/>
            </w:pPr>
            <w:r w:rsidRPr="004D1854">
              <w:rPr>
                <w:color w:val="000000"/>
                <w:lang w:val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31" w:rsidRPr="004D1854" w:rsidRDefault="00646231" w:rsidP="00646231">
            <w:pPr>
              <w:autoSpaceDE w:val="0"/>
              <w:jc w:val="center"/>
            </w:pPr>
            <w:r w:rsidRPr="004D1854">
              <w:rPr>
                <w:color w:val="000000"/>
              </w:rPr>
              <w:t xml:space="preserve">ЭБС </w:t>
            </w:r>
            <w:proofErr w:type="spellStart"/>
            <w:r w:rsidRPr="004D1854">
              <w:rPr>
                <w:color w:val="000000"/>
                <w:lang w:val="en-US"/>
              </w:rPr>
              <w:t>IBooks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31" w:rsidRPr="0073460B" w:rsidRDefault="00646231" w:rsidP="00646231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ООО «</w:t>
            </w:r>
            <w:proofErr w:type="spellStart"/>
            <w:r w:rsidRPr="0073460B">
              <w:rPr>
                <w:color w:val="000000" w:themeColor="text1"/>
              </w:rPr>
              <w:t>Айбукс</w:t>
            </w:r>
            <w:proofErr w:type="spellEnd"/>
            <w:r w:rsidRPr="0073460B">
              <w:rPr>
                <w:color w:val="000000" w:themeColor="text1"/>
              </w:rPr>
              <w:t xml:space="preserve">». Договор № 20-01/20К от 26.01.2020 г.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31" w:rsidRPr="0073460B" w:rsidRDefault="00646231" w:rsidP="00646231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с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.01.2020 г. по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</w:t>
            </w:r>
            <w:r w:rsidRPr="0073460B">
              <w:rPr>
                <w:color w:val="000000" w:themeColor="text1"/>
                <w:lang w:val="en-US"/>
              </w:rPr>
              <w:t>2</w:t>
            </w:r>
            <w:r w:rsidRPr="0073460B">
              <w:rPr>
                <w:color w:val="000000" w:themeColor="text1"/>
              </w:rPr>
              <w:t>1 г.</w:t>
            </w:r>
          </w:p>
        </w:tc>
      </w:tr>
      <w:tr w:rsidR="001C3E98" w:rsidRPr="004D1854" w:rsidTr="0061012C">
        <w:trPr>
          <w:trHeight w:val="2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rPr>
                <w:color w:val="000000"/>
                <w:lang w:val="en-US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98" w:rsidRPr="004D1854" w:rsidRDefault="001C3E98" w:rsidP="004D1854">
            <w:pPr>
              <w:autoSpaceDE w:val="0"/>
              <w:jc w:val="center"/>
            </w:pPr>
            <w:r w:rsidRPr="004D1854">
              <w:rPr>
                <w:color w:val="000000"/>
              </w:rPr>
              <w:t>ЭБС Book.ru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>ООО «</w:t>
            </w:r>
            <w:proofErr w:type="spellStart"/>
            <w:r w:rsidRPr="004D1854">
              <w:t>КноРус</w:t>
            </w:r>
            <w:proofErr w:type="spellEnd"/>
            <w:r w:rsidRPr="004D1854">
              <w:t xml:space="preserve"> медиа». Договор №18496844 от 03 сентября 2019 г.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98" w:rsidRPr="004D1854" w:rsidRDefault="001C3E98" w:rsidP="004D1854">
            <w:pPr>
              <w:jc w:val="center"/>
            </w:pPr>
            <w:r w:rsidRPr="004D1854">
              <w:t xml:space="preserve">с </w:t>
            </w:r>
            <w:r w:rsidRPr="004D1854">
              <w:rPr>
                <w:lang w:val="en-US"/>
              </w:rPr>
              <w:t>03</w:t>
            </w:r>
            <w:r w:rsidRPr="004D1854">
              <w:t>.0</w:t>
            </w:r>
            <w:r w:rsidRPr="004D1854">
              <w:rPr>
                <w:lang w:val="en-US"/>
              </w:rPr>
              <w:t>9</w:t>
            </w:r>
            <w:r w:rsidRPr="004D1854">
              <w:t>.201</w:t>
            </w:r>
            <w:r w:rsidRPr="004D1854">
              <w:rPr>
                <w:lang w:val="en-US"/>
              </w:rPr>
              <w:t>9</w:t>
            </w:r>
            <w:r w:rsidRPr="004D1854">
              <w:t xml:space="preserve"> г. по </w:t>
            </w:r>
            <w:r w:rsidRPr="004D1854">
              <w:rPr>
                <w:lang w:val="en-US"/>
              </w:rPr>
              <w:t>02</w:t>
            </w:r>
            <w:r w:rsidRPr="004D1854">
              <w:t>.0</w:t>
            </w:r>
            <w:r w:rsidRPr="004D1854">
              <w:rPr>
                <w:lang w:val="en-US"/>
              </w:rPr>
              <w:t>9</w:t>
            </w:r>
            <w:r w:rsidRPr="004D1854">
              <w:t>.2020 г.</w:t>
            </w:r>
          </w:p>
        </w:tc>
      </w:tr>
    </w:tbl>
    <w:p w:rsidR="00CD1C91" w:rsidRPr="004D1854" w:rsidRDefault="00CD1C91" w:rsidP="004D1854">
      <w:pPr>
        <w:pStyle w:val="a7"/>
      </w:pPr>
    </w:p>
    <w:p w:rsidR="00CD1C91" w:rsidRPr="004D1854" w:rsidRDefault="00CD1C91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eastAsia="ar-SA"/>
        </w:rPr>
      </w:pPr>
      <w:r w:rsidRPr="004D1854">
        <w:rPr>
          <w:rFonts w:eastAsia="Calibri"/>
          <w:bCs/>
          <w:lang w:eastAsia="ar-SA"/>
        </w:rPr>
        <w:t>Перечень профессиональных баз данных и информационных справочных систем:</w:t>
      </w:r>
    </w:p>
    <w:p w:rsidR="00CD1C91" w:rsidRPr="004D1854" w:rsidRDefault="00CD1C91" w:rsidP="00E33335">
      <w:pPr>
        <w:pStyle w:val="ae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Кодекс – Профессиональные справочные системы – </w:t>
      </w:r>
      <w:r w:rsidRPr="004D1854">
        <w:rPr>
          <w:rFonts w:ascii="Times New Roman" w:eastAsia="Calibri" w:hAnsi="Times New Roman"/>
          <w:bCs/>
          <w:sz w:val="24"/>
          <w:szCs w:val="24"/>
          <w:lang w:val="en-US" w:eastAsia="ar-SA"/>
        </w:rPr>
        <w:t>URL</w:t>
      </w: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: </w:t>
      </w:r>
      <w:hyperlink r:id="rId36" w:history="1"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https://kodeks.ru</w:t>
        </w:r>
      </w:hyperlink>
    </w:p>
    <w:p w:rsidR="00CD1C91" w:rsidRPr="004D1854" w:rsidRDefault="00CD1C91" w:rsidP="00E33335">
      <w:pPr>
        <w:pStyle w:val="ae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4D1854">
        <w:rPr>
          <w:rFonts w:ascii="Times New Roman" w:eastAsia="Calibri" w:hAnsi="Times New Roman"/>
          <w:bCs/>
          <w:sz w:val="24"/>
          <w:szCs w:val="24"/>
          <w:lang w:val="en-US" w:eastAsia="ar-SA"/>
        </w:rPr>
        <w:t>URL</w:t>
      </w: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:   </w:t>
      </w:r>
      <w:hyperlink r:id="rId37" w:history="1"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https://www.gost.ru/portal/gost/</w:t>
        </w:r>
      </w:hyperlink>
    </w:p>
    <w:p w:rsidR="00CD1C91" w:rsidRPr="004D1854" w:rsidRDefault="00CD1C91" w:rsidP="00E33335">
      <w:pPr>
        <w:pStyle w:val="ae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ИСО Международная организация по стандартизации – </w:t>
      </w:r>
      <w:r w:rsidRPr="004D1854">
        <w:rPr>
          <w:rFonts w:ascii="Times New Roman" w:eastAsia="Calibri" w:hAnsi="Times New Roman"/>
          <w:bCs/>
          <w:sz w:val="24"/>
          <w:szCs w:val="24"/>
          <w:lang w:val="en-US" w:eastAsia="ar-SA"/>
        </w:rPr>
        <w:t>URL</w:t>
      </w:r>
      <w:r w:rsidRPr="004D1854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:   </w:t>
      </w:r>
      <w:hyperlink r:id="rId38" w:history="1"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https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://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www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.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iso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.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org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/</w:t>
        </w:r>
        <w:proofErr w:type="spellStart"/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ru</w:t>
        </w:r>
        <w:proofErr w:type="spellEnd"/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/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home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eastAsia="ar-SA"/>
          </w:rPr>
          <w:t>.</w:t>
        </w:r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html</w:t>
        </w:r>
      </w:hyperlink>
    </w:p>
    <w:p w:rsidR="00CD1C91" w:rsidRPr="004D1854" w:rsidRDefault="00CD1C91" w:rsidP="00E33335">
      <w:pPr>
        <w:pStyle w:val="ae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val="en-US" w:eastAsia="ar-SA"/>
        </w:rPr>
      </w:pPr>
      <w:r w:rsidRPr="004D1854">
        <w:rPr>
          <w:rFonts w:ascii="Times New Roman" w:eastAsia="Calibri" w:hAnsi="Times New Roman"/>
          <w:bCs/>
          <w:sz w:val="24"/>
          <w:szCs w:val="24"/>
          <w:lang w:val="en-US" w:eastAsia="ar-SA"/>
        </w:rPr>
        <w:t xml:space="preserve">ABOUT THE UNIFIED MODELING LANGUAGE SPECIFICATION – URL:  </w:t>
      </w:r>
      <w:hyperlink r:id="rId39" w:history="1">
        <w:r w:rsidRPr="004D1854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lang w:val="en-US" w:eastAsia="ar-SA"/>
          </w:rPr>
          <w:t>https://www.omg.org/spec/UML</w:t>
        </w:r>
      </w:hyperlink>
    </w:p>
    <w:p w:rsidR="001C3E98" w:rsidRPr="008B1A9F" w:rsidRDefault="001C3E98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val="en-US" w:eastAsia="ar-SA"/>
        </w:rPr>
      </w:pPr>
    </w:p>
    <w:p w:rsidR="00CD1C91" w:rsidRPr="004D1854" w:rsidRDefault="00CD1C91" w:rsidP="0010478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ar-SA"/>
        </w:rPr>
      </w:pPr>
      <w:r w:rsidRPr="004D1854">
        <w:rPr>
          <w:rFonts w:eastAsia="Calibri"/>
          <w:bCs/>
          <w:lang w:eastAsia="ar-SA"/>
        </w:rPr>
        <w:t>Перечень программных средств информационно-коммуникационных технологий, задействованных в образовательном процессе по дисциплине представлен в таблице 16.</w:t>
      </w:r>
    </w:p>
    <w:p w:rsidR="00CD1C91" w:rsidRDefault="00CD1C91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eastAsia="ar-SA"/>
        </w:rPr>
      </w:pPr>
    </w:p>
    <w:p w:rsidR="00DC23E4" w:rsidRDefault="00DC23E4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eastAsia="ar-SA"/>
        </w:rPr>
      </w:pPr>
    </w:p>
    <w:p w:rsidR="00DC23E4" w:rsidRPr="004D1854" w:rsidRDefault="00DC23E4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eastAsia="ar-SA"/>
        </w:rPr>
      </w:pPr>
    </w:p>
    <w:p w:rsidR="00CD1C91" w:rsidRPr="004D1854" w:rsidRDefault="00CD1C91" w:rsidP="00104787">
      <w:pPr>
        <w:pStyle w:val="a7"/>
        <w:ind w:left="1560" w:hanging="1560"/>
        <w:jc w:val="both"/>
      </w:pPr>
      <w:r w:rsidRPr="004D1854">
        <w:rPr>
          <w:rFonts w:eastAsia="Calibri"/>
          <w:bCs/>
          <w:lang w:eastAsia="ar-SA"/>
        </w:rPr>
        <w:lastRenderedPageBreak/>
        <w:t xml:space="preserve">Таблица 16 – Перечень программных средств информационно-коммуникационных технологий, задействованных в образовательном процессе по дисциплине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CD1C91" w:rsidRPr="004D1854" w:rsidTr="00104787">
        <w:tc>
          <w:tcPr>
            <w:tcW w:w="10031" w:type="dxa"/>
          </w:tcPr>
          <w:p w:rsidR="00CD1C91" w:rsidRPr="004D1854" w:rsidRDefault="00CD1C91" w:rsidP="004D1854">
            <w:pPr>
              <w:suppressAutoHyphens/>
              <w:rPr>
                <w:rFonts w:eastAsia="Calibri"/>
                <w:bCs/>
                <w:lang w:eastAsia="ar-SA"/>
              </w:rPr>
            </w:pPr>
            <w:r w:rsidRPr="004D1854">
              <w:rPr>
                <w:rFonts w:eastAsia="Calibri"/>
                <w:lang w:eastAsia="ar-SA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CD1C91" w:rsidRPr="00DC38BA" w:rsidTr="00104787">
        <w:tc>
          <w:tcPr>
            <w:tcW w:w="10031" w:type="dxa"/>
          </w:tcPr>
          <w:p w:rsidR="001C3E98" w:rsidRPr="008B1A9F" w:rsidRDefault="001C3E98" w:rsidP="00E33335">
            <w:pPr>
              <w:pStyle w:val="ae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ОС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Imagine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г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C3E98" w:rsidRPr="008B1A9F" w:rsidRDefault="001C3E98" w:rsidP="00E33335">
            <w:pPr>
              <w:pStyle w:val="ae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>:7-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Maxima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Notepad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>++.</w:t>
            </w:r>
          </w:p>
          <w:p w:rsidR="001C3E98" w:rsidRPr="008B1A9F" w:rsidRDefault="001C3E98" w:rsidP="00E33335">
            <w:pPr>
              <w:pStyle w:val="ae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 w:eastAsia="ar-SA"/>
              </w:rPr>
            </w:pP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Visio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Imagine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г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D1C91" w:rsidRPr="004D1854" w:rsidRDefault="001C3E98" w:rsidP="00E33335">
            <w:pPr>
              <w:pStyle w:val="ae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4D1854">
              <w:rPr>
                <w:rFonts w:ascii="Times New Roman" w:hAnsi="Times New Roman"/>
                <w:sz w:val="24"/>
                <w:szCs w:val="24"/>
              </w:rPr>
              <w:t>г</w:t>
            </w:r>
            <w:r w:rsidRPr="004D1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D1C91" w:rsidRPr="004D1854" w:rsidRDefault="00CD1C91" w:rsidP="004D1854">
      <w:pPr>
        <w:pStyle w:val="a7"/>
        <w:rPr>
          <w:lang w:val="en-US"/>
        </w:rPr>
      </w:pPr>
    </w:p>
    <w:p w:rsidR="00CD1C91" w:rsidRPr="004D1854" w:rsidRDefault="00CD1C91" w:rsidP="004D185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ar-SA"/>
        </w:rPr>
      </w:pPr>
      <w:r w:rsidRPr="004D1854">
        <w:rPr>
          <w:rFonts w:eastAsia="Calibri"/>
          <w:bCs/>
          <w:lang w:eastAsia="ar-SA"/>
        </w:rPr>
        <w:t>Перечень средств материально-технического обеспечения для обучения по дисциплине представлен в таблице 17.</w:t>
      </w:r>
    </w:p>
    <w:p w:rsidR="00CD1C91" w:rsidRPr="004D1854" w:rsidRDefault="00CD1C91" w:rsidP="004D1854">
      <w:pPr>
        <w:suppressAutoHyphens/>
        <w:autoSpaceDE w:val="0"/>
        <w:autoSpaceDN w:val="0"/>
        <w:adjustRightInd w:val="0"/>
        <w:ind w:firstLine="709"/>
        <w:rPr>
          <w:rFonts w:eastAsia="Calibri"/>
          <w:bCs/>
          <w:lang w:eastAsia="ar-SA"/>
        </w:rPr>
      </w:pPr>
    </w:p>
    <w:p w:rsidR="00CD1C91" w:rsidRPr="004D1854" w:rsidRDefault="00CD1C91" w:rsidP="00104787">
      <w:pPr>
        <w:pStyle w:val="a7"/>
        <w:ind w:left="1701" w:hanging="1701"/>
        <w:jc w:val="both"/>
      </w:pPr>
      <w:r w:rsidRPr="004D1854">
        <w:rPr>
          <w:rFonts w:eastAsia="Calibri"/>
          <w:bCs/>
          <w:lang w:eastAsia="ar-SA"/>
        </w:rPr>
        <w:t>Таблица 17 – Перечень средств материально-техническое обеспеч</w:t>
      </w:r>
      <w:r w:rsidR="001C3E98" w:rsidRPr="004D1854">
        <w:rPr>
          <w:rFonts w:eastAsia="Calibri"/>
          <w:bCs/>
          <w:lang w:eastAsia="ar-SA"/>
        </w:rPr>
        <w:t>ение для обучения по дисциплине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35"/>
        <w:gridCol w:w="5261"/>
      </w:tblGrid>
      <w:tr w:rsidR="00CD1C91" w:rsidRPr="004D1854" w:rsidTr="00104787">
        <w:trPr>
          <w:trHeight w:val="1349"/>
          <w:tblHeader/>
        </w:trPr>
        <w:tc>
          <w:tcPr>
            <w:tcW w:w="2127" w:type="dxa"/>
            <w:vAlign w:val="center"/>
          </w:tcPr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Наименование</w:t>
            </w:r>
          </w:p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специальных</w:t>
            </w:r>
          </w:p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помещений и</w:t>
            </w:r>
          </w:p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помещений для</w:t>
            </w:r>
          </w:p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самостоятельной</w:t>
            </w:r>
          </w:p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854">
              <w:t>работы</w:t>
            </w:r>
          </w:p>
        </w:tc>
        <w:tc>
          <w:tcPr>
            <w:tcW w:w="2535" w:type="dxa"/>
            <w:vAlign w:val="center"/>
          </w:tcPr>
          <w:p w:rsidR="00CD1C91" w:rsidRPr="004D1854" w:rsidRDefault="00CD1C91" w:rsidP="004D1854">
            <w:pPr>
              <w:autoSpaceDE w:val="0"/>
              <w:autoSpaceDN w:val="0"/>
              <w:adjustRightInd w:val="0"/>
              <w:jc w:val="center"/>
            </w:pPr>
            <w:r w:rsidRPr="004D1854">
              <w:t>Оснащённость специальных</w:t>
            </w:r>
            <w:r w:rsidR="001C3E98" w:rsidRPr="004D1854">
              <w:t xml:space="preserve"> </w:t>
            </w:r>
            <w:r w:rsidRPr="004D1854">
              <w:t>помещений и помещений</w:t>
            </w:r>
            <w:r w:rsidR="001C3E98" w:rsidRPr="004D1854">
              <w:t xml:space="preserve"> </w:t>
            </w:r>
            <w:r w:rsidRPr="004D1854">
              <w:t>для самостоятельной работы</w:t>
            </w:r>
          </w:p>
        </w:tc>
        <w:tc>
          <w:tcPr>
            <w:tcW w:w="5261" w:type="dxa"/>
            <w:vAlign w:val="center"/>
          </w:tcPr>
          <w:p w:rsidR="00CD1C91" w:rsidRPr="00AD37B7" w:rsidRDefault="00CD1C91" w:rsidP="00AD37B7">
            <w:pPr>
              <w:autoSpaceDE w:val="0"/>
              <w:autoSpaceDN w:val="0"/>
              <w:adjustRightInd w:val="0"/>
              <w:jc w:val="center"/>
            </w:pPr>
            <w:r w:rsidRPr="00AD37B7">
              <w:t>Перечень лицензионного</w:t>
            </w:r>
          </w:p>
          <w:p w:rsidR="00CD1C91" w:rsidRPr="00AD37B7" w:rsidRDefault="00CD1C91" w:rsidP="00AD37B7">
            <w:pPr>
              <w:autoSpaceDE w:val="0"/>
              <w:autoSpaceDN w:val="0"/>
              <w:adjustRightInd w:val="0"/>
              <w:jc w:val="center"/>
            </w:pPr>
            <w:r w:rsidRPr="00AD37B7">
              <w:t>программного обеспечения.</w:t>
            </w:r>
          </w:p>
          <w:p w:rsidR="00CD1C91" w:rsidRPr="00AD37B7" w:rsidRDefault="00CD1C91" w:rsidP="00AD37B7">
            <w:pPr>
              <w:autoSpaceDE w:val="0"/>
              <w:autoSpaceDN w:val="0"/>
              <w:adjustRightInd w:val="0"/>
              <w:jc w:val="center"/>
            </w:pPr>
            <w:r w:rsidRPr="00AD37B7">
              <w:t>Реквизиты подтверждающего</w:t>
            </w:r>
          </w:p>
          <w:p w:rsidR="00CD1C91" w:rsidRPr="00AD37B7" w:rsidRDefault="00CD1C91" w:rsidP="00AD37B7">
            <w:pPr>
              <w:autoSpaceDE w:val="0"/>
              <w:autoSpaceDN w:val="0"/>
              <w:adjustRightInd w:val="0"/>
              <w:jc w:val="center"/>
            </w:pPr>
            <w:r w:rsidRPr="00AD37B7">
              <w:t>документа</w:t>
            </w:r>
          </w:p>
        </w:tc>
      </w:tr>
      <w:tr w:rsidR="00CD1C91" w:rsidRPr="004D1854" w:rsidTr="00104787">
        <w:trPr>
          <w:trHeight w:val="270"/>
        </w:trPr>
        <w:tc>
          <w:tcPr>
            <w:tcW w:w="9923" w:type="dxa"/>
            <w:gridSpan w:val="3"/>
          </w:tcPr>
          <w:p w:rsidR="00CD1C91" w:rsidRPr="00AD37B7" w:rsidRDefault="00CD1C91" w:rsidP="00AD37B7">
            <w:pPr>
              <w:autoSpaceDE w:val="0"/>
              <w:autoSpaceDN w:val="0"/>
              <w:adjustRightInd w:val="0"/>
            </w:pPr>
            <w:r w:rsidRPr="00AD37B7">
              <w:t>Специальные помещения для проведения занятий лекционного типа</w:t>
            </w:r>
          </w:p>
        </w:tc>
      </w:tr>
      <w:tr w:rsidR="00AE0828" w:rsidRPr="004D1854" w:rsidTr="00104787">
        <w:trPr>
          <w:trHeight w:val="273"/>
        </w:trPr>
        <w:tc>
          <w:tcPr>
            <w:tcW w:w="2127" w:type="dxa"/>
            <w:vAlign w:val="center"/>
          </w:tcPr>
          <w:p w:rsidR="00AE0828" w:rsidRPr="004D1854" w:rsidRDefault="00AE0828" w:rsidP="004D18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854">
              <w:rPr>
                <w:rFonts w:eastAsia="Calibri"/>
              </w:rPr>
              <w:t>Лекционные аудитории, с возможностью использования мультимедийного проектора</w:t>
            </w:r>
          </w:p>
          <w:p w:rsidR="00AE0828" w:rsidRPr="004D1854" w:rsidRDefault="00AE0828" w:rsidP="004D18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854">
              <w:rPr>
                <w:rFonts w:eastAsia="Calibri"/>
              </w:rPr>
              <w:t>ауд. 301-303, 202, 206, 212, 210, 225, 227, 230, 232, 236, 237, 238, 113-115, 119-123.</w:t>
            </w:r>
          </w:p>
        </w:tc>
        <w:tc>
          <w:tcPr>
            <w:tcW w:w="2535" w:type="dxa"/>
          </w:tcPr>
          <w:p w:rsidR="00AE0828" w:rsidRPr="004D1854" w:rsidRDefault="00AE0828" w:rsidP="004D18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854">
              <w:rPr>
                <w:rFonts w:eastAsia="Calibri"/>
              </w:rPr>
              <w:t>Мультимедийный проектор (переносной или стационарный), ноутбук (переносной)</w:t>
            </w:r>
          </w:p>
          <w:p w:rsidR="00AE0828" w:rsidRPr="004D1854" w:rsidRDefault="00AE0828" w:rsidP="004D18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854">
              <w:rPr>
                <w:rFonts w:eastAsia="Calibri"/>
              </w:rPr>
              <w:t>доска</w:t>
            </w:r>
          </w:p>
          <w:p w:rsidR="00AE0828" w:rsidRPr="004D1854" w:rsidRDefault="00AE0828" w:rsidP="004D18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1854">
              <w:rPr>
                <w:rFonts w:eastAsia="Calibri"/>
              </w:rPr>
              <w:t>парты, или столы со стульями</w:t>
            </w:r>
          </w:p>
        </w:tc>
        <w:tc>
          <w:tcPr>
            <w:tcW w:w="5261" w:type="dxa"/>
          </w:tcPr>
          <w:p w:rsidR="00AE0828" w:rsidRPr="00AD37B7" w:rsidRDefault="00AE0828" w:rsidP="00AD37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37B7">
              <w:rPr>
                <w:rFonts w:eastAsia="Calibri"/>
              </w:rPr>
              <w:t>Программное обеспечение (ноутбук) по лицензии GNU GPL: 7-</w:t>
            </w:r>
            <w:r w:rsidRPr="00AD37B7">
              <w:rPr>
                <w:rFonts w:eastAsia="Calibri"/>
                <w:lang w:val="en-US"/>
              </w:rPr>
              <w:t>Zip</w:t>
            </w:r>
            <w:r w:rsidRPr="00AD37B7">
              <w:rPr>
                <w:rFonts w:eastAsia="Calibri"/>
              </w:rPr>
              <w:t xml:space="preserve">, </w:t>
            </w:r>
            <w:r w:rsidRPr="00AD37B7">
              <w:rPr>
                <w:rFonts w:eastAsia="Calibri"/>
                <w:lang w:val="en-US"/>
              </w:rPr>
              <w:t>Google</w:t>
            </w:r>
            <w:r w:rsidRPr="00AD37B7">
              <w:rPr>
                <w:rFonts w:eastAsia="Calibri"/>
              </w:rPr>
              <w:t xml:space="preserve"> </w:t>
            </w:r>
            <w:r w:rsidRPr="00AD37B7">
              <w:rPr>
                <w:rFonts w:eastAsia="Calibri"/>
                <w:lang w:val="en-US"/>
              </w:rPr>
              <w:t>Chrome</w:t>
            </w:r>
            <w:r w:rsidRPr="00AD37B7">
              <w:rPr>
                <w:rFonts w:eastAsia="Calibri"/>
              </w:rPr>
              <w:t xml:space="preserve">, </w:t>
            </w:r>
            <w:r w:rsidRPr="00AD37B7">
              <w:rPr>
                <w:rFonts w:eastAsia="Calibri"/>
                <w:lang w:val="en-US"/>
              </w:rPr>
              <w:t>LibreOffice</w:t>
            </w:r>
            <w:r w:rsidRPr="00AD37B7">
              <w:rPr>
                <w:rFonts w:eastAsia="Calibri"/>
              </w:rPr>
              <w:t>.</w:t>
            </w:r>
          </w:p>
        </w:tc>
      </w:tr>
      <w:tr w:rsidR="00CD1C91" w:rsidRPr="004D1854" w:rsidTr="00104787">
        <w:trPr>
          <w:trHeight w:val="270"/>
        </w:trPr>
        <w:tc>
          <w:tcPr>
            <w:tcW w:w="9923" w:type="dxa"/>
            <w:gridSpan w:val="3"/>
            <w:vAlign w:val="center"/>
          </w:tcPr>
          <w:p w:rsidR="00CD1C91" w:rsidRPr="00AD37B7" w:rsidRDefault="00CD1C91" w:rsidP="00AD37B7">
            <w:pPr>
              <w:contextualSpacing/>
            </w:pPr>
            <w:r w:rsidRPr="00AD37B7"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t>Компьютерный класс</w:t>
            </w:r>
          </w:p>
          <w:p w:rsidR="001C3E98" w:rsidRPr="004D1854" w:rsidRDefault="001C3E98" w:rsidP="004D1854">
            <w:r w:rsidRPr="004D1854">
              <w:t>ауд. 114</w:t>
            </w:r>
          </w:p>
          <w:p w:rsidR="001C3E98" w:rsidRPr="004D1854" w:rsidRDefault="001C3E98" w:rsidP="004D1854">
            <w:r w:rsidRPr="004D1854">
              <w:t>Лаборатория микропроцессорных систем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20 посадочных мест, рабочее место преподавателя, 20 компьютеров с выходом в интернет.</w:t>
            </w:r>
          </w:p>
          <w:p w:rsidR="001C3E98" w:rsidRPr="004D1854" w:rsidRDefault="001C3E98" w:rsidP="004D1854">
            <w:r w:rsidRPr="004D1854">
              <w:t>10 комплектов учебного стенда</w:t>
            </w:r>
            <w:r w:rsidRPr="004D1854">
              <w:rPr>
                <w:lang w:val="en-US"/>
              </w:rPr>
              <w:t> SDK</w:t>
            </w:r>
            <w:r w:rsidRPr="004D1854">
              <w:t>1.1</w:t>
            </w:r>
            <w:r w:rsidRPr="004D1854">
              <w:rPr>
                <w:lang w:val="en-US"/>
              </w:rPr>
              <w:t>s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 (20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Open License 48587685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02.06.2011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CorelDRAW Graphics Suite X5 (15+1шт)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Corel License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Sertificate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4090614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15.03.2012.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2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1119FD">
            <w:r w:rsidRPr="004D1854">
              <w:lastRenderedPageBreak/>
              <w:t>Компьютерный класс</w:t>
            </w:r>
          </w:p>
          <w:p w:rsidR="001C3E98" w:rsidRPr="004D1854" w:rsidRDefault="001C3E98" w:rsidP="001119FD">
            <w:r w:rsidRPr="004D1854">
              <w:t>ауд. 114а</w:t>
            </w:r>
          </w:p>
        </w:tc>
        <w:tc>
          <w:tcPr>
            <w:tcW w:w="2535" w:type="dxa"/>
          </w:tcPr>
          <w:p w:rsidR="001C3E98" w:rsidRPr="004D1854" w:rsidRDefault="001C3E98" w:rsidP="001119FD">
            <w:r w:rsidRPr="004D1854"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4D1854">
              <w:rPr>
                <w:lang w:val="en-US"/>
              </w:rPr>
              <w:t>CISCO</w:t>
            </w:r>
            <w:r w:rsidRPr="004D1854">
              <w:t>.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46430546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25.01.2010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3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t>Компьютерный класс</w:t>
            </w:r>
          </w:p>
          <w:p w:rsidR="001C3E98" w:rsidRPr="004D1854" w:rsidRDefault="001C3E98" w:rsidP="004D1854">
            <w:r w:rsidRPr="004D1854">
              <w:t>ауд.113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8B1A9F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>3 (15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Certificate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0707281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12.07.2007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(320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3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115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LibreOffice,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119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215"/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42921331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26.10.2007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5"/>
              </w:numPr>
              <w:tabs>
                <w:tab w:val="left" w:pos="4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4D1854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121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ПО ЛИНКО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демо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-версия (5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р.м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C3E98" w:rsidRPr="004D1854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122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42921331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26.10.2007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Cублицензионный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№Tr000019973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транскор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, кредо кадастр, 6 рабочих мест – кредо конвертер. Акт № 123 от 01.11.2018, . Сертификат от 24.08.2018.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123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126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 xml:space="preserve">16 посадочных мест, рабочее место преподавателя, 16 компьютеров с </w:t>
            </w:r>
            <w:r w:rsidRPr="004D1854">
              <w:lastRenderedPageBreak/>
              <w:t>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Codeck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Embarcadero RAD Studio XE8 (10шт.).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1C3E98" w:rsidRPr="00DC38BA" w:rsidTr="00104787">
        <w:trPr>
          <w:trHeight w:val="270"/>
        </w:trPr>
        <w:tc>
          <w:tcPr>
            <w:tcW w:w="2127" w:type="dxa"/>
          </w:tcPr>
          <w:p w:rsidR="001C3E98" w:rsidRPr="004D1854" w:rsidRDefault="001C3E98" w:rsidP="004D1854">
            <w:r w:rsidRPr="004D1854">
              <w:lastRenderedPageBreak/>
              <w:t>Компьютерный класс</w:t>
            </w:r>
          </w:p>
          <w:p w:rsidR="001C3E98" w:rsidRPr="004D1854" w:rsidRDefault="001C3E98" w:rsidP="004D1854">
            <w:r w:rsidRPr="004D1854">
              <w:t>ауд. 125</w:t>
            </w:r>
          </w:p>
        </w:tc>
        <w:tc>
          <w:tcPr>
            <w:tcW w:w="2535" w:type="dxa"/>
          </w:tcPr>
          <w:p w:rsidR="001C3E98" w:rsidRPr="004D1854" w:rsidRDefault="001C3E98" w:rsidP="004D1854">
            <w:r w:rsidRPr="004D1854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5261" w:type="dxa"/>
          </w:tcPr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1C3E98" w:rsidRPr="00AD37B7" w:rsidRDefault="001C3E98" w:rsidP="00E33335">
            <w:pPr>
              <w:pStyle w:val="ae"/>
              <w:numPr>
                <w:ilvl w:val="0"/>
                <w:numId w:val="29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CD1C91" w:rsidRPr="004D1854" w:rsidTr="00104787">
        <w:trPr>
          <w:trHeight w:val="270"/>
        </w:trPr>
        <w:tc>
          <w:tcPr>
            <w:tcW w:w="9923" w:type="dxa"/>
            <w:gridSpan w:val="3"/>
          </w:tcPr>
          <w:p w:rsidR="00CD1C91" w:rsidRPr="00AD37B7" w:rsidRDefault="00CD1C91" w:rsidP="00AD37B7">
            <w:pPr>
              <w:autoSpaceDE w:val="0"/>
              <w:autoSpaceDN w:val="0"/>
              <w:adjustRightInd w:val="0"/>
            </w:pPr>
            <w:r w:rsidRPr="00AD37B7">
              <w:lastRenderedPageBreak/>
              <w:t>Помещения для самостоятельной работы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t>Лаборатория интеллектуальные информационные системы</w:t>
            </w:r>
          </w:p>
          <w:p w:rsidR="00AE0828" w:rsidRPr="004D1854" w:rsidRDefault="00AE0828" w:rsidP="004D1854">
            <w:r w:rsidRPr="004D1854">
              <w:t>ауд. 208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10 посадочных мест, рабочее место преподавателя, 10 компьютеров с выходом в интернет.</w:t>
            </w:r>
          </w:p>
          <w:p w:rsidR="00AE0828" w:rsidRPr="004D1854" w:rsidRDefault="00AE0828" w:rsidP="004D1854">
            <w:r w:rsidRPr="004D1854">
              <w:t xml:space="preserve">Междисциплинарная лабораторная станция NI ELVIS II </w:t>
            </w:r>
            <w:proofErr w:type="spellStart"/>
            <w:r w:rsidRPr="004D1854">
              <w:t>Circuit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Design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Suit</w:t>
            </w:r>
            <w:proofErr w:type="spellEnd"/>
            <w:r w:rsidRPr="004D1854">
              <w:t xml:space="preserve"> Лаборатория </w:t>
            </w:r>
            <w:proofErr w:type="spellStart"/>
            <w:r w:rsidRPr="004D1854">
              <w:t>схемотехники</w:t>
            </w:r>
            <w:proofErr w:type="spellEnd"/>
            <w:r w:rsidRPr="004D1854"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</w:t>
            </w:r>
            <w:r w:rsidRPr="004D1854">
              <w:lastRenderedPageBreak/>
              <w:t xml:space="preserve">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4D1854">
              <w:t>myRIO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Starter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Accessory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Kit</w:t>
            </w:r>
            <w:proofErr w:type="spellEnd"/>
            <w:r w:rsidRPr="004D1854">
              <w:t xml:space="preserve"> (опционально) Комплект аксессуаров NI </w:t>
            </w:r>
            <w:proofErr w:type="spellStart"/>
            <w:r w:rsidRPr="004D1854">
              <w:t>myRIO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Mechatronics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Accessory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Kit</w:t>
            </w:r>
            <w:proofErr w:type="spellEnd"/>
            <w:r w:rsidRPr="004D1854">
              <w:t xml:space="preserve"> Комплект аксессуаров NI </w:t>
            </w:r>
            <w:proofErr w:type="spellStart"/>
            <w:r w:rsidRPr="004D1854">
              <w:t>myRIO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Embedded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Systems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Accessory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Kit</w:t>
            </w:r>
            <w:proofErr w:type="spellEnd"/>
            <w:r w:rsidRPr="004D1854"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4D1854">
              <w:t>Arduino</w:t>
            </w:r>
            <w:proofErr w:type="spellEnd"/>
            <w:r w:rsidRPr="004D1854">
              <w:t xml:space="preserve">. </w:t>
            </w:r>
            <w:proofErr w:type="spellStart"/>
            <w:r w:rsidRPr="004D1854">
              <w:t>Arduino</w:t>
            </w:r>
            <w:proofErr w:type="spellEnd"/>
            <w:r w:rsidRPr="004D1854">
              <w:t xml:space="preserve"> </w:t>
            </w:r>
            <w:proofErr w:type="spellStart"/>
            <w:r w:rsidRPr="004D1854">
              <w:t>Robot</w:t>
            </w:r>
            <w:proofErr w:type="spellEnd"/>
            <w:r w:rsidRPr="004D1854">
              <w:t>.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2007 Russian.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42373687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27.06.2007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Instruments Software – NI LabVIEW Full (10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м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Договор № 222015 от 27.04.2015 (ООО «ЮГРОН»)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Codeck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1"/>
              </w:numPr>
              <w:tabs>
                <w:tab w:val="left" w:pos="4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114</w:t>
            </w:r>
          </w:p>
          <w:p w:rsidR="00AE0828" w:rsidRPr="004D1854" w:rsidRDefault="00AE0828" w:rsidP="004D1854">
            <w:r w:rsidRPr="004D1854">
              <w:t>Лаборатория микропроцессорных систем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20 посадочных мест, рабочее место преподавателя, 20 компьютеров с выходом в интернет.</w:t>
            </w:r>
          </w:p>
          <w:p w:rsidR="00AE0828" w:rsidRPr="004D1854" w:rsidRDefault="00AE0828" w:rsidP="004D1854">
            <w:r w:rsidRPr="004D1854">
              <w:t>10 комплектов учебного стенда</w:t>
            </w:r>
            <w:r w:rsidRPr="004D1854">
              <w:rPr>
                <w:lang w:val="en-US"/>
              </w:rPr>
              <w:t> SDK</w:t>
            </w:r>
            <w:r w:rsidRPr="004D1854">
              <w:t>1.1</w:t>
            </w:r>
            <w:r w:rsidRPr="004D1854">
              <w:rPr>
                <w:lang w:val="en-US"/>
              </w:rPr>
              <w:t>s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 (20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Open License 48587685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02.06.2011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CorelDRAW Graphics Suite X5 (15+1шт)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Corel License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Sertificate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4090614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15.03.2012.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Model Vision Free, Maxima, Mozilla Firefox, Notepad++, Oracle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1"/>
              </w:numPr>
              <w:tabs>
                <w:tab w:val="left" w:pos="431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114а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4D1854">
              <w:rPr>
                <w:lang w:val="en-US"/>
              </w:rPr>
              <w:t>CISCO</w:t>
            </w:r>
            <w:r w:rsidRPr="004D1854">
              <w:t>.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46430546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25.01.2010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ауд.113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8B1A9F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>3 (15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Certificate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0707281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12.07.2007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(320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B1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115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119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 xml:space="preserve">20 посадочных мест, рабочее место преподавателя, 20 </w:t>
            </w:r>
            <w:r w:rsidRPr="004D1854">
              <w:lastRenderedPageBreak/>
              <w:t>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15"/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42921331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26.10.2007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 , Oracle Database 11g Express Edition, NetBeans IDE, ZEAL,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33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121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ПО ЛИНКО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демо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-версия (5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р.м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123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126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Codeck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(10шт.).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ind w:left="3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125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.).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5"/>
              </w:numPr>
              <w:tabs>
                <w:tab w:val="left" w:pos="333"/>
              </w:tabs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Компьютерный класс</w:t>
            </w:r>
          </w:p>
          <w:p w:rsidR="00AE0828" w:rsidRPr="004D1854" w:rsidRDefault="00AE0828" w:rsidP="004D1854">
            <w:r w:rsidRPr="004D1854">
              <w:t>ауд. 122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2007. Microsoft Open License 42921331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26.10.2007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IntelliJ IDEA. IntelliJ IDEA.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PhpStorm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WebStorm.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25.09.2019. ..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Klite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V1, Arduino Software (IDE), NetBeans IDE, Zeal, Oracle Database 11g Express Edition.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3ds Max 2020.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AutoCAD 2020 —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(Russian).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19.06.2016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Embarcadero RAD Studio XE8 (10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Cублицензионный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№Tr000019973 от 23.04.2015 (ЗАО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Трейд).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транскор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, кредо кадастр, 6 рабочих мест – кредо конвертер. Акт № 123 от 01.11.2018, . Сертификат от 24.08.2018.</w:t>
            </w:r>
          </w:p>
        </w:tc>
      </w:tr>
      <w:tr w:rsidR="00AE0828" w:rsidRPr="00DC38BA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r w:rsidRPr="004D1854">
              <w:lastRenderedPageBreak/>
              <w:t>Читальный зал</w:t>
            </w:r>
          </w:p>
        </w:tc>
        <w:tc>
          <w:tcPr>
            <w:tcW w:w="2535" w:type="dxa"/>
          </w:tcPr>
          <w:p w:rsidR="00AE0828" w:rsidRPr="004D1854" w:rsidRDefault="00AE0828" w:rsidP="004D1854">
            <w:r w:rsidRPr="004D1854"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ОС –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. - Коробочная версия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(6шт.) и 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Upgrade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 – Windows XP Professional. (10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Лицензионный сертификат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48587685 от 02.06.2011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32/180913/005 от 18.09.2013. (Первый БИТ)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Access 2010.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 Russian.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42373687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27.06.2007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Project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Visio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31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Blender, GIMP, Google Chrome, Inkscape,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LibreCAD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LibreOffice, Maxima, Mozilla Firefox, Notepad++,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StarUML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V1.</w:t>
            </w:r>
          </w:p>
        </w:tc>
      </w:tr>
      <w:tr w:rsidR="00AE0828" w:rsidRPr="004D1854" w:rsidTr="00104787">
        <w:trPr>
          <w:trHeight w:val="270"/>
        </w:trPr>
        <w:tc>
          <w:tcPr>
            <w:tcW w:w="9923" w:type="dxa"/>
            <w:gridSpan w:val="3"/>
            <w:vAlign w:val="center"/>
          </w:tcPr>
          <w:p w:rsidR="00AE0828" w:rsidRPr="00AD37B7" w:rsidRDefault="00AE0828" w:rsidP="00AD37B7">
            <w:pPr>
              <w:contextualSpacing/>
            </w:pPr>
            <w:r w:rsidRPr="00AD37B7"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pPr>
              <w:rPr>
                <w:color w:val="000000"/>
              </w:rPr>
            </w:pPr>
            <w:r w:rsidRPr="004D1854">
              <w:rPr>
                <w:color w:val="000000"/>
              </w:rPr>
              <w:t>Кабинет №123</w:t>
            </w:r>
            <w:r w:rsidRPr="004D1854">
              <w:rPr>
                <w:color w:val="000000"/>
                <w:lang w:val="en-US"/>
              </w:rPr>
              <w:t>a</w:t>
            </w:r>
            <w:r w:rsidRPr="004D1854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35" w:type="dxa"/>
          </w:tcPr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AMD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FX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-8120 1шт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Системный блок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CPU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4400 1шт.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“LG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1718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S”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Монитор “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BENQ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2240” 1шт.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“SAMSUNG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740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m” 1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иснтрументов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Паяльная станция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Lukey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902 1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ML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-1665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ML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-1615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Коммутатор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Link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1024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Точка доступа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DWL3200AP 1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Паяльник 40 Вт дер/ручка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Стол 1-тумбовый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Стол 2 тумбовый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Стол офисный компьютерный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Столик компьютерный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Стол 1-тубовый с верхней приставкой 1шт.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Стулья тканевые на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металокаркасе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2шт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Стул деревянный 1шт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Пылесос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“SUPRA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1800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W”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Шуруповерт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“H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itachi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ds12dvf3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“SVEN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AP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-860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Веб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камера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Logitech HD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WebCam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C525 1280*720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MicUSB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- 2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Перфоратор Град-М 1 шт.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02.06.2011 -      2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GNU GPL: 7-Zip, LibreOffice,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CDBurnerXP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Java 8, K-Lite Mega Codec Pack, PDF24 Creator,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CCleaner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Google Chrome Canary, Notepad++,  Oracle VM VirtualBox 5.2.12,  Zeal, 2gis,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31.01.2017 – 2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Консоль администрирования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АКТ ПРЕДОСТАВЛЕНИЯ ПРАВ №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046356 от 04.08.2017 – 1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для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[Русский] АКТ ПРЕДОСТАВЛЕНИЯ ПРАВ №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046356 от 04.08.2017 – 2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ПАРУС-Бюджет 8.5.6.1 Договор № 001-1 от 09.01.2017, Товарная накладная №1 от 23.01.2017 – 1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 2007 Professional Plus Microsoft Open License 42060616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20.04.2007 2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Программное обеспечение по лицензии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GNU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GPL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2018г. – 1 </w:t>
            </w:r>
            <w:proofErr w:type="spellStart"/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10-Strike File search pro –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Лицензионный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01.01.2011</w:t>
            </w: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10-Страйк Сканирование Сети -– Лицензионный сертификат от 01.01.2011 – 1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4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color w:val="000000"/>
                <w:sz w:val="24"/>
                <w:szCs w:val="24"/>
              </w:rPr>
              <w:t>10-Страйк Инвентаризация Компьютеров -– Лицензионный сертификат от 01.01.2011 – 1 шт.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pPr>
              <w:rPr>
                <w:color w:val="000000"/>
              </w:rPr>
            </w:pPr>
            <w:r w:rsidRPr="004D1854">
              <w:rPr>
                <w:color w:val="000000"/>
              </w:rPr>
              <w:t>Кабинет №127</w:t>
            </w:r>
            <w:r w:rsidRPr="004D1854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35" w:type="dxa"/>
          </w:tcPr>
          <w:p w:rsidR="00AE0828" w:rsidRPr="004D1854" w:rsidRDefault="00AE0828" w:rsidP="00E33335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Парта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ИЗО на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металокаркасе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Набор инструментов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Пылесос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5261" w:type="dxa"/>
          </w:tcPr>
          <w:p w:rsidR="00AE0828" w:rsidRPr="00AD37B7" w:rsidRDefault="00AE0828" w:rsidP="00AD37B7">
            <w:pPr>
              <w:jc w:val="center"/>
              <w:rPr>
                <w:color w:val="000000"/>
              </w:rPr>
            </w:pPr>
            <w:r w:rsidRPr="00AD37B7">
              <w:rPr>
                <w:color w:val="000000"/>
              </w:rPr>
              <w:t>Нет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pPr>
              <w:jc w:val="center"/>
              <w:rPr>
                <w:color w:val="000000"/>
              </w:rPr>
            </w:pPr>
            <w:r w:rsidRPr="004D1854">
              <w:rPr>
                <w:color w:val="000000"/>
              </w:rPr>
              <w:t>Кабинет №124</w:t>
            </w:r>
            <w:r w:rsidRPr="004D1854">
              <w:rPr>
                <w:color w:val="000000"/>
              </w:rPr>
              <w:br/>
              <w:t>Кластерная лаборатория</w:t>
            </w:r>
          </w:p>
          <w:p w:rsidR="00AE0828" w:rsidRPr="004D1854" w:rsidRDefault="00AE0828" w:rsidP="004D1854">
            <w:pPr>
              <w:jc w:val="center"/>
              <w:rPr>
                <w:color w:val="000000"/>
              </w:rPr>
            </w:pPr>
            <w:r w:rsidRPr="004D1854">
              <w:rPr>
                <w:color w:val="000000"/>
              </w:rPr>
              <w:t>Серверный центр</w:t>
            </w:r>
          </w:p>
          <w:p w:rsidR="00AE0828" w:rsidRPr="004D1854" w:rsidRDefault="00AE0828" w:rsidP="004D1854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</w:tcPr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Стойка серверная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узел кластера I500PX-S5380\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Xeon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E5345\ DDR-2-667-8192Mb\WD5001ABYS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Рабочий узел кластера I500PX-S5380\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Xeon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E5345\ DDR-2-667-8192Mb\WD800JD\ - 16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Серверный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Spectrus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I500PX-S5380\ Xeon E5345\ DDR-2-667-8192Mb 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Серверный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DLink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DLink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Серверный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SuperMicro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1U6019PMT\Xeon silver 4108\8xDDR4 8Gd\ - 2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ИБП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SmartPower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Pro 1000 VA 1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Сетевое хранилище данных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NAS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NetGear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193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2-х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дверный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архивный металл. - 2шт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Сплит система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AirWell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Lessar</w:t>
            </w:r>
            <w:proofErr w:type="spellEnd"/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</w:t>
            </w:r>
          </w:p>
          <w:p w:rsidR="00AE0828" w:rsidRPr="004D1854" w:rsidRDefault="00AE0828" w:rsidP="00E3333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854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контроля доступа СКАТ 1200 И7 1 шт.</w:t>
            </w:r>
          </w:p>
          <w:p w:rsidR="00AE0828" w:rsidRPr="004D1854" w:rsidRDefault="00AE0828" w:rsidP="004D1854">
            <w:pPr>
              <w:ind w:hanging="425"/>
              <w:jc w:val="center"/>
              <w:rPr>
                <w:color w:val="000000"/>
              </w:rPr>
            </w:pP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Server 2003 R2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Microsoft Open License № 42060616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20.04.2007 1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SQL Server 2016 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9554097373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FreeWare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OpenSource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лицензиям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GPL7: 7zip 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Open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SuSe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Linux Open Source 17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MySql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Server Community 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Apache HTTP Server 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Oracle Database 11g Express Edition 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Java 8 – 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Mozilla Firefox 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Endpoint Security 11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) сроком на 1 год, лицензионный сертификат №2434-181204-120500-120-179 от 12.04.2018. - 6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2017-09-15 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Сервер администрирования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Sequrity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год, лицензионный сертификат №2434-181204-120500-120-179 от 12.04.2018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УМКК «Информационные системы в экономике»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JetBrains License Service Order D370369647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25.09.2019.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19.08.2016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подтверждающее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Auiodesk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 Community (Autodesk Education Team).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AppWave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Enterprise License Center C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ублицензионный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№Tr000019973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23.04.2015 (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Трейд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Server 2008 R2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Microsoft Open License № 46794243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19.04.2010 2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Traffic inspector Special Unlimited.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№649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23.09.2019 – 1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Система зашиты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Эшэлон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“Кредо-диалог” Акт № 123 от 01.11.2018, . Сертификат от 24.08.2018. – 1 шт.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утпавления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 xml:space="preserve"> хранилищем документов “Кредо-диалог” Акт № 123 от 01.11.2018, . Сертификат от 24.08.2018. – 1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AE0828" w:rsidRPr="00AD37B7" w:rsidRDefault="00AE0828" w:rsidP="00E33335">
            <w:pPr>
              <w:pStyle w:val="ae"/>
              <w:numPr>
                <w:ilvl w:val="0"/>
                <w:numId w:val="17"/>
              </w:numPr>
              <w:tabs>
                <w:tab w:val="left" w:pos="37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 xml:space="preserve">Центр управления ПО Кредо Акт № 123 от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lastRenderedPageBreak/>
              <w:t>01.11.2018, . Сертификат от 24.08.2018. 1 шт.</w:t>
            </w:r>
          </w:p>
        </w:tc>
      </w:tr>
      <w:tr w:rsidR="00AE0828" w:rsidRPr="004D1854" w:rsidTr="00104787">
        <w:trPr>
          <w:trHeight w:val="270"/>
        </w:trPr>
        <w:tc>
          <w:tcPr>
            <w:tcW w:w="2127" w:type="dxa"/>
          </w:tcPr>
          <w:p w:rsidR="00AE0828" w:rsidRPr="004D1854" w:rsidRDefault="00AE0828" w:rsidP="004D1854">
            <w:pPr>
              <w:rPr>
                <w:color w:val="000000"/>
              </w:rPr>
            </w:pPr>
            <w:r w:rsidRPr="004D1854">
              <w:rPr>
                <w:color w:val="000000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535" w:type="dxa"/>
          </w:tcPr>
          <w:p w:rsidR="00AE0828" w:rsidRPr="004D1854" w:rsidRDefault="00AE0828" w:rsidP="004D1854">
            <w:pPr>
              <w:ind w:hanging="425"/>
              <w:rPr>
                <w:color w:val="000000"/>
              </w:rPr>
            </w:pPr>
            <w:r w:rsidRPr="004D1854">
              <w:rPr>
                <w:color w:val="000000"/>
              </w:rPr>
              <w:t xml:space="preserve">Системный блок </w:t>
            </w:r>
            <w:r w:rsidRPr="004D1854">
              <w:rPr>
                <w:color w:val="000000"/>
                <w:lang w:val="en-US"/>
              </w:rPr>
              <w:t>H</w:t>
            </w:r>
            <w:r w:rsidRPr="004D1854">
              <w:rPr>
                <w:color w:val="000000"/>
              </w:rPr>
              <w:t>310СМ-</w:t>
            </w:r>
            <w:r w:rsidRPr="004D1854">
              <w:rPr>
                <w:color w:val="000000"/>
                <w:lang w:val="en-US"/>
              </w:rPr>
              <w:t>DVS</w:t>
            </w:r>
            <w:r w:rsidRPr="004D1854">
              <w:rPr>
                <w:color w:val="000000"/>
              </w:rPr>
              <w:t xml:space="preserve"> </w:t>
            </w:r>
            <w:r w:rsidRPr="004D1854">
              <w:rPr>
                <w:color w:val="000000"/>
                <w:lang w:val="en-US"/>
              </w:rPr>
              <w:t>P</w:t>
            </w:r>
            <w:r w:rsidRPr="004D1854">
              <w:rPr>
                <w:color w:val="000000"/>
              </w:rPr>
              <w:t xml:space="preserve"> 1.30\</w:t>
            </w:r>
            <w:r w:rsidRPr="004D1854">
              <w:rPr>
                <w:color w:val="000000"/>
                <w:lang w:val="en-US"/>
              </w:rPr>
              <w:t>Intel</w:t>
            </w:r>
            <w:r w:rsidRPr="004D1854">
              <w:rPr>
                <w:color w:val="000000"/>
              </w:rPr>
              <w:t>(</w:t>
            </w:r>
            <w:r w:rsidRPr="004D1854">
              <w:rPr>
                <w:color w:val="000000"/>
                <w:lang w:val="en-US"/>
              </w:rPr>
              <w:t>R</w:t>
            </w:r>
            <w:r w:rsidRPr="004D1854">
              <w:rPr>
                <w:color w:val="000000"/>
              </w:rPr>
              <w:t xml:space="preserve">) </w:t>
            </w:r>
            <w:r w:rsidRPr="004D1854">
              <w:rPr>
                <w:color w:val="000000"/>
                <w:lang w:val="en-US"/>
              </w:rPr>
              <w:t>Pentium</w:t>
            </w:r>
            <w:r w:rsidRPr="004D1854">
              <w:rPr>
                <w:color w:val="000000"/>
              </w:rPr>
              <w:t>(</w:t>
            </w:r>
            <w:r w:rsidRPr="004D1854">
              <w:rPr>
                <w:color w:val="000000"/>
                <w:lang w:val="en-US"/>
              </w:rPr>
              <w:t>R</w:t>
            </w:r>
            <w:r w:rsidRPr="004D1854">
              <w:rPr>
                <w:color w:val="000000"/>
              </w:rPr>
              <w:t xml:space="preserve">) </w:t>
            </w:r>
            <w:r w:rsidRPr="004D1854">
              <w:rPr>
                <w:color w:val="000000"/>
                <w:lang w:val="en-US"/>
              </w:rPr>
              <w:t>Gold</w:t>
            </w:r>
            <w:r w:rsidRPr="004D1854">
              <w:rPr>
                <w:color w:val="000000"/>
              </w:rPr>
              <w:t xml:space="preserve"> </w:t>
            </w:r>
            <w:r w:rsidRPr="004D1854">
              <w:rPr>
                <w:color w:val="000000"/>
                <w:lang w:val="en-US"/>
              </w:rPr>
              <w:t>G</w:t>
            </w:r>
            <w:r w:rsidRPr="004D1854">
              <w:rPr>
                <w:color w:val="000000"/>
              </w:rPr>
              <w:t xml:space="preserve">5400 </w:t>
            </w:r>
            <w:r w:rsidRPr="004D1854">
              <w:rPr>
                <w:color w:val="000000"/>
                <w:lang w:val="en-US"/>
              </w:rPr>
              <w:t>CPU</w:t>
            </w:r>
            <w:r w:rsidRPr="004D1854">
              <w:rPr>
                <w:color w:val="000000"/>
              </w:rPr>
              <w:t xml:space="preserve"> 3.70</w:t>
            </w:r>
            <w:r w:rsidRPr="004D1854">
              <w:rPr>
                <w:color w:val="000000"/>
                <w:lang w:val="en-US"/>
              </w:rPr>
              <w:t>GHz</w:t>
            </w:r>
            <w:r w:rsidRPr="004D1854">
              <w:rPr>
                <w:color w:val="000000"/>
              </w:rPr>
              <w:t>\DDR4-4</w:t>
            </w:r>
            <w:r w:rsidRPr="004D1854">
              <w:rPr>
                <w:color w:val="000000"/>
                <w:lang w:val="en-US"/>
              </w:rPr>
              <w:t>G</w:t>
            </w:r>
            <w:r w:rsidRPr="004D1854">
              <w:rPr>
                <w:color w:val="000000"/>
              </w:rPr>
              <w:t>b\</w:t>
            </w:r>
            <w:r w:rsidRPr="004D1854">
              <w:rPr>
                <w:color w:val="000000"/>
                <w:lang w:val="en-US"/>
              </w:rPr>
              <w:t>SSD</w:t>
            </w:r>
            <w:r w:rsidRPr="004D1854">
              <w:rPr>
                <w:color w:val="000000"/>
              </w:rPr>
              <w:t xml:space="preserve"> 240</w:t>
            </w:r>
            <w:r w:rsidRPr="004D1854">
              <w:rPr>
                <w:color w:val="000000"/>
                <w:lang w:val="en-US"/>
              </w:rPr>
              <w:t>Gb</w:t>
            </w:r>
          </w:p>
          <w:p w:rsidR="00AE0828" w:rsidRPr="004D1854" w:rsidRDefault="00AE0828" w:rsidP="004D1854">
            <w:pPr>
              <w:ind w:hanging="425"/>
              <w:rPr>
                <w:color w:val="000000"/>
              </w:rPr>
            </w:pPr>
            <w:r w:rsidRPr="004D1854">
              <w:rPr>
                <w:color w:val="000000"/>
              </w:rPr>
              <w:t>Монитор</w:t>
            </w:r>
          </w:p>
          <w:p w:rsidR="00AE0828" w:rsidRPr="004D1854" w:rsidRDefault="00AE0828" w:rsidP="004D1854">
            <w:pPr>
              <w:ind w:hanging="425"/>
              <w:rPr>
                <w:color w:val="000000"/>
              </w:rPr>
            </w:pPr>
            <w:r w:rsidRPr="004D1854">
              <w:rPr>
                <w:color w:val="000000"/>
              </w:rPr>
              <w:t xml:space="preserve">Принтер HP </w:t>
            </w:r>
            <w:proofErr w:type="spellStart"/>
            <w:r w:rsidRPr="004D1854">
              <w:rPr>
                <w:color w:val="000000"/>
              </w:rPr>
              <w:t>LaserJet</w:t>
            </w:r>
            <w:proofErr w:type="spellEnd"/>
            <w:r w:rsidRPr="004D1854">
              <w:rPr>
                <w:color w:val="000000"/>
              </w:rPr>
              <w:t xml:space="preserve"> 1018</w:t>
            </w:r>
          </w:p>
        </w:tc>
        <w:tc>
          <w:tcPr>
            <w:tcW w:w="5261" w:type="dxa"/>
          </w:tcPr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20.04.2007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GNU GPL: 7-Zip, LibreOffice, Mozilla Firefox,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Etxt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Antiplagiat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, Java 8, K-Lite Mega Codec Pack, PDF24 Creator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E0828" w:rsidRPr="00AD37B7" w:rsidRDefault="00AE0828" w:rsidP="00E33335">
            <w:pPr>
              <w:pStyle w:val="ae"/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11 для </w:t>
            </w:r>
            <w:r w:rsidRPr="00AD37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D37B7">
              <w:rPr>
                <w:rFonts w:ascii="Times New Roman" w:hAnsi="Times New Roman"/>
                <w:sz w:val="24"/>
                <w:szCs w:val="24"/>
              </w:rPr>
              <w:t xml:space="preserve"> [Русский] Договор № ПР-00022797 от 27.11.2018 (ООО Прима </w:t>
            </w:r>
            <w:proofErr w:type="spellStart"/>
            <w:r w:rsidRPr="00AD37B7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D37B7">
              <w:rPr>
                <w:rFonts w:ascii="Times New Roman" w:hAnsi="Times New Roman"/>
                <w:sz w:val="24"/>
                <w:szCs w:val="24"/>
              </w:rPr>
              <w:t>) сроком на 1 год, лицензионный сертификат №2434-181204-120500-120-179 от 12.04.2018</w:t>
            </w:r>
          </w:p>
        </w:tc>
      </w:tr>
    </w:tbl>
    <w:p w:rsidR="00CD1C91" w:rsidRPr="004D1854" w:rsidRDefault="00CD1C91" w:rsidP="004D1854">
      <w:pPr>
        <w:pStyle w:val="a7"/>
      </w:pPr>
    </w:p>
    <w:sectPr w:rsidR="00CD1C91" w:rsidRPr="004D1854" w:rsidSect="003238CA">
      <w:pgSz w:w="11906" w:h="16838"/>
      <w:pgMar w:top="1134" w:right="567" w:bottom="851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264" w:rsidRDefault="00B67264" w:rsidP="00D44856">
      <w:r>
        <w:separator/>
      </w:r>
    </w:p>
  </w:endnote>
  <w:endnote w:type="continuationSeparator" w:id="0">
    <w:p w:rsidR="00B67264" w:rsidRDefault="00B67264" w:rsidP="00D4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font406">
    <w:altName w:val="Times New Roman"/>
    <w:panose1 w:val="020B0604020202020204"/>
    <w:charset w:val="CC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210">
    <w:altName w:val="Times New Roman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NewRoman">
    <w:altName w:val="Times New Roman"/>
    <w:panose1 w:val="020B060402020202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0924" w:rsidRDefault="003E0924">
    <w:pPr>
      <w:pStyle w:val="af7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E0924" w:rsidRDefault="003E0924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8002291"/>
      <w:docPartObj>
        <w:docPartGallery w:val="Page Numbers (Bottom of Page)"/>
        <w:docPartUnique/>
      </w:docPartObj>
    </w:sdtPr>
    <w:sdtEndPr/>
    <w:sdtContent>
      <w:p w:rsidR="003E0924" w:rsidRPr="003238CA" w:rsidRDefault="003E0924" w:rsidP="003238CA">
        <w:pPr>
          <w:pStyle w:val="af7"/>
          <w:jc w:val="center"/>
          <w:rPr>
            <w:sz w:val="20"/>
            <w:szCs w:val="20"/>
          </w:rPr>
        </w:pPr>
        <w:r w:rsidRPr="003238CA">
          <w:rPr>
            <w:sz w:val="20"/>
            <w:szCs w:val="20"/>
          </w:rPr>
          <w:fldChar w:fldCharType="begin"/>
        </w:r>
        <w:r w:rsidRPr="003238CA">
          <w:rPr>
            <w:sz w:val="20"/>
            <w:szCs w:val="20"/>
          </w:rPr>
          <w:instrText>PAGE   \* MERGEFORMAT</w:instrText>
        </w:r>
        <w:r w:rsidRPr="003238CA">
          <w:rPr>
            <w:sz w:val="20"/>
            <w:szCs w:val="20"/>
          </w:rPr>
          <w:fldChar w:fldCharType="separate"/>
        </w:r>
        <w:r w:rsidR="008B1A9F">
          <w:rPr>
            <w:noProof/>
            <w:sz w:val="20"/>
            <w:szCs w:val="20"/>
          </w:rPr>
          <w:t>3</w:t>
        </w:r>
        <w:r w:rsidRPr="003238CA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0924" w:rsidRPr="0000779A" w:rsidRDefault="003E0924">
    <w:pPr>
      <w:pStyle w:val="af7"/>
      <w:jc w:val="center"/>
    </w:pPr>
  </w:p>
  <w:p w:rsidR="003E0924" w:rsidRPr="00E56863" w:rsidRDefault="003E0924" w:rsidP="00761507">
    <w:pPr>
      <w:pStyle w:val="af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264" w:rsidRDefault="00B67264" w:rsidP="00D44856">
      <w:r>
        <w:separator/>
      </w:r>
    </w:p>
  </w:footnote>
  <w:footnote w:type="continuationSeparator" w:id="0">
    <w:p w:rsidR="00B67264" w:rsidRDefault="00B67264" w:rsidP="00D4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713F6"/>
    <w:multiLevelType w:val="hybridMultilevel"/>
    <w:tmpl w:val="130ADA1A"/>
    <w:lvl w:ilvl="0" w:tplc="5B5C44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D6CEE"/>
    <w:multiLevelType w:val="hybridMultilevel"/>
    <w:tmpl w:val="6B48260A"/>
    <w:lvl w:ilvl="0" w:tplc="5B5C44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5F35E23"/>
    <w:multiLevelType w:val="hybridMultilevel"/>
    <w:tmpl w:val="91DE7EB2"/>
    <w:lvl w:ilvl="0" w:tplc="17C66E14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65847"/>
    <w:multiLevelType w:val="hybridMultilevel"/>
    <w:tmpl w:val="B6AA13AC"/>
    <w:lvl w:ilvl="0" w:tplc="5B5C44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254525D"/>
    <w:multiLevelType w:val="hybridMultilevel"/>
    <w:tmpl w:val="2112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3E2F"/>
    <w:multiLevelType w:val="hybridMultilevel"/>
    <w:tmpl w:val="7DB88338"/>
    <w:lvl w:ilvl="0" w:tplc="5B5C44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25C355D5"/>
    <w:multiLevelType w:val="hybridMultilevel"/>
    <w:tmpl w:val="21D44CDC"/>
    <w:lvl w:ilvl="0" w:tplc="5B5C446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 w15:restartNumberingAfterBreak="0">
    <w:nsid w:val="26FC3ECC"/>
    <w:multiLevelType w:val="hybridMultilevel"/>
    <w:tmpl w:val="C0E4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EDC"/>
    <w:multiLevelType w:val="hybridMultilevel"/>
    <w:tmpl w:val="F64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6EF8"/>
    <w:multiLevelType w:val="hybridMultilevel"/>
    <w:tmpl w:val="045C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F1C"/>
    <w:multiLevelType w:val="hybridMultilevel"/>
    <w:tmpl w:val="5BA077E0"/>
    <w:lvl w:ilvl="0" w:tplc="5B5C4464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7389"/>
    <w:multiLevelType w:val="hybridMultilevel"/>
    <w:tmpl w:val="4D264106"/>
    <w:lvl w:ilvl="0" w:tplc="5B5C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21D8"/>
    <w:multiLevelType w:val="hybridMultilevel"/>
    <w:tmpl w:val="25BE532C"/>
    <w:lvl w:ilvl="0" w:tplc="5B5C44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8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435428A7"/>
    <w:multiLevelType w:val="hybridMultilevel"/>
    <w:tmpl w:val="982E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B24"/>
    <w:multiLevelType w:val="hybridMultilevel"/>
    <w:tmpl w:val="C6C63416"/>
    <w:lvl w:ilvl="0" w:tplc="DDE6745E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A646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B4E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04E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2AB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E45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68B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EA7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01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F02D4"/>
    <w:multiLevelType w:val="hybridMultilevel"/>
    <w:tmpl w:val="81680A70"/>
    <w:lvl w:ilvl="0" w:tplc="A63E10BA">
      <w:start w:val="1"/>
      <w:numFmt w:val="decimal"/>
      <w:lvlText w:val="%1."/>
      <w:lvlJc w:val="left"/>
      <w:pPr>
        <w:ind w:left="3620" w:hanging="360"/>
      </w:pPr>
      <w:rPr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C0C0A"/>
    <w:multiLevelType w:val="hybridMultilevel"/>
    <w:tmpl w:val="065A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6937"/>
    <w:multiLevelType w:val="hybridMultilevel"/>
    <w:tmpl w:val="82AEC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22E83"/>
    <w:multiLevelType w:val="hybridMultilevel"/>
    <w:tmpl w:val="0EB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C32FD"/>
    <w:multiLevelType w:val="hybridMultilevel"/>
    <w:tmpl w:val="950EE060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264E"/>
    <w:multiLevelType w:val="hybridMultilevel"/>
    <w:tmpl w:val="75106AB2"/>
    <w:lvl w:ilvl="0" w:tplc="F34EB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B1A84"/>
    <w:multiLevelType w:val="hybridMultilevel"/>
    <w:tmpl w:val="3A761BBA"/>
    <w:lvl w:ilvl="0" w:tplc="B62A07B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4605F"/>
    <w:multiLevelType w:val="multilevel"/>
    <w:tmpl w:val="2A2651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32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7069A"/>
    <w:multiLevelType w:val="hybridMultilevel"/>
    <w:tmpl w:val="F042943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012A"/>
    <w:multiLevelType w:val="hybridMultilevel"/>
    <w:tmpl w:val="D1BA5FD6"/>
    <w:lvl w:ilvl="0" w:tplc="DB0025C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7318F"/>
    <w:multiLevelType w:val="hybridMultilevel"/>
    <w:tmpl w:val="E038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37EA"/>
    <w:multiLevelType w:val="hybridMultilevel"/>
    <w:tmpl w:val="B9D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657D"/>
    <w:multiLevelType w:val="hybridMultilevel"/>
    <w:tmpl w:val="631CA64E"/>
    <w:lvl w:ilvl="0" w:tplc="5B5C4464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 w15:restartNumberingAfterBreak="0">
    <w:nsid w:val="70EA7DEF"/>
    <w:multiLevelType w:val="hybridMultilevel"/>
    <w:tmpl w:val="1C2C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0A49"/>
    <w:multiLevelType w:val="hybridMultilevel"/>
    <w:tmpl w:val="083E80A0"/>
    <w:lvl w:ilvl="0" w:tplc="7A00CB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4F39"/>
    <w:multiLevelType w:val="hybridMultilevel"/>
    <w:tmpl w:val="FBD849CA"/>
    <w:lvl w:ilvl="0" w:tplc="5B5C446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1" w15:restartNumberingAfterBreak="0">
    <w:nsid w:val="79CA16A5"/>
    <w:multiLevelType w:val="hybridMultilevel"/>
    <w:tmpl w:val="DACE9FDA"/>
    <w:lvl w:ilvl="0" w:tplc="5B5C446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33"/>
  </w:num>
  <w:num w:numId="5">
    <w:abstractNumId w:val="19"/>
  </w:num>
  <w:num w:numId="6">
    <w:abstractNumId w:val="39"/>
  </w:num>
  <w:num w:numId="7">
    <w:abstractNumId w:val="27"/>
  </w:num>
  <w:num w:numId="8">
    <w:abstractNumId w:val="25"/>
  </w:num>
  <w:num w:numId="9">
    <w:abstractNumId w:val="36"/>
  </w:num>
  <w:num w:numId="10">
    <w:abstractNumId w:val="31"/>
  </w:num>
  <w:num w:numId="11">
    <w:abstractNumId w:val="29"/>
  </w:num>
  <w:num w:numId="12">
    <w:abstractNumId w:val="7"/>
  </w:num>
  <w:num w:numId="13">
    <w:abstractNumId w:val="24"/>
  </w:num>
  <w:num w:numId="14">
    <w:abstractNumId w:val="30"/>
  </w:num>
  <w:num w:numId="15">
    <w:abstractNumId w:val="2"/>
  </w:num>
  <w:num w:numId="16">
    <w:abstractNumId w:val="11"/>
  </w:num>
  <w:num w:numId="17">
    <w:abstractNumId w:val="22"/>
  </w:num>
  <w:num w:numId="18">
    <w:abstractNumId w:val="32"/>
  </w:num>
  <w:num w:numId="19">
    <w:abstractNumId w:val="18"/>
  </w:num>
  <w:num w:numId="20">
    <w:abstractNumId w:val="34"/>
  </w:num>
  <w:num w:numId="21">
    <w:abstractNumId w:val="5"/>
  </w:num>
  <w:num w:numId="22">
    <w:abstractNumId w:val="1"/>
  </w:num>
  <w:num w:numId="23">
    <w:abstractNumId w:val="16"/>
  </w:num>
  <w:num w:numId="24">
    <w:abstractNumId w:val="9"/>
  </w:num>
  <w:num w:numId="25">
    <w:abstractNumId w:val="41"/>
  </w:num>
  <w:num w:numId="26">
    <w:abstractNumId w:val="17"/>
  </w:num>
  <w:num w:numId="27">
    <w:abstractNumId w:val="14"/>
  </w:num>
  <w:num w:numId="28">
    <w:abstractNumId w:val="3"/>
  </w:num>
  <w:num w:numId="29">
    <w:abstractNumId w:val="37"/>
  </w:num>
  <w:num w:numId="30">
    <w:abstractNumId w:val="8"/>
  </w:num>
  <w:num w:numId="31">
    <w:abstractNumId w:val="40"/>
  </w:num>
  <w:num w:numId="32">
    <w:abstractNumId w:val="28"/>
  </w:num>
  <w:num w:numId="33">
    <w:abstractNumId w:val="38"/>
  </w:num>
  <w:num w:numId="34">
    <w:abstractNumId w:val="13"/>
  </w:num>
  <w:num w:numId="35">
    <w:abstractNumId w:val="35"/>
  </w:num>
  <w:num w:numId="36">
    <w:abstractNumId w:val="6"/>
  </w:num>
  <w:num w:numId="37">
    <w:abstractNumId w:val="23"/>
  </w:num>
  <w:num w:numId="38">
    <w:abstractNumId w:val="20"/>
  </w:num>
  <w:num w:numId="39">
    <w:abstractNumId w:val="26"/>
  </w:num>
  <w:num w:numId="40">
    <w:abstractNumId w:val="10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70"/>
    <w:rsid w:val="0000253D"/>
    <w:rsid w:val="000821CB"/>
    <w:rsid w:val="000C11A3"/>
    <w:rsid w:val="000E144E"/>
    <w:rsid w:val="000F69DA"/>
    <w:rsid w:val="00104787"/>
    <w:rsid w:val="001119FD"/>
    <w:rsid w:val="00163484"/>
    <w:rsid w:val="001B4CCF"/>
    <w:rsid w:val="001B62D7"/>
    <w:rsid w:val="001C3E98"/>
    <w:rsid w:val="001D3D7F"/>
    <w:rsid w:val="002345B1"/>
    <w:rsid w:val="00273778"/>
    <w:rsid w:val="00282036"/>
    <w:rsid w:val="002B161E"/>
    <w:rsid w:val="002C1150"/>
    <w:rsid w:val="002D70DD"/>
    <w:rsid w:val="002E21DA"/>
    <w:rsid w:val="002E6CB7"/>
    <w:rsid w:val="002F1A01"/>
    <w:rsid w:val="003238CA"/>
    <w:rsid w:val="003431ED"/>
    <w:rsid w:val="00346E5C"/>
    <w:rsid w:val="003B35D7"/>
    <w:rsid w:val="003B5419"/>
    <w:rsid w:val="003E0924"/>
    <w:rsid w:val="003F1060"/>
    <w:rsid w:val="0046279E"/>
    <w:rsid w:val="00483884"/>
    <w:rsid w:val="004D1854"/>
    <w:rsid w:val="005615C0"/>
    <w:rsid w:val="00596661"/>
    <w:rsid w:val="005A182C"/>
    <w:rsid w:val="005C5588"/>
    <w:rsid w:val="005D4270"/>
    <w:rsid w:val="005E79D4"/>
    <w:rsid w:val="005F7DD5"/>
    <w:rsid w:val="0061012C"/>
    <w:rsid w:val="00646231"/>
    <w:rsid w:val="00674483"/>
    <w:rsid w:val="00682860"/>
    <w:rsid w:val="006D7DF5"/>
    <w:rsid w:val="007158AA"/>
    <w:rsid w:val="00722EFC"/>
    <w:rsid w:val="00757789"/>
    <w:rsid w:val="00761507"/>
    <w:rsid w:val="007C1BB6"/>
    <w:rsid w:val="008000A0"/>
    <w:rsid w:val="00865278"/>
    <w:rsid w:val="00882987"/>
    <w:rsid w:val="008969A7"/>
    <w:rsid w:val="008B1A9F"/>
    <w:rsid w:val="008C57BA"/>
    <w:rsid w:val="008C62C0"/>
    <w:rsid w:val="008C7853"/>
    <w:rsid w:val="00905255"/>
    <w:rsid w:val="00962902"/>
    <w:rsid w:val="009A00FD"/>
    <w:rsid w:val="009A7C59"/>
    <w:rsid w:val="009D528C"/>
    <w:rsid w:val="009F7A61"/>
    <w:rsid w:val="00A056FC"/>
    <w:rsid w:val="00A66354"/>
    <w:rsid w:val="00AD37B7"/>
    <w:rsid w:val="00AE0828"/>
    <w:rsid w:val="00AE50B6"/>
    <w:rsid w:val="00B05070"/>
    <w:rsid w:val="00B358BD"/>
    <w:rsid w:val="00B52E1C"/>
    <w:rsid w:val="00B6020C"/>
    <w:rsid w:val="00B67264"/>
    <w:rsid w:val="00B74479"/>
    <w:rsid w:val="00C31DAE"/>
    <w:rsid w:val="00C3764E"/>
    <w:rsid w:val="00C528DA"/>
    <w:rsid w:val="00C56602"/>
    <w:rsid w:val="00C90572"/>
    <w:rsid w:val="00CA747D"/>
    <w:rsid w:val="00CB5A54"/>
    <w:rsid w:val="00CD1C91"/>
    <w:rsid w:val="00CD4849"/>
    <w:rsid w:val="00D06F5C"/>
    <w:rsid w:val="00D265CA"/>
    <w:rsid w:val="00D44856"/>
    <w:rsid w:val="00D54875"/>
    <w:rsid w:val="00D60272"/>
    <w:rsid w:val="00D64A5F"/>
    <w:rsid w:val="00D6755A"/>
    <w:rsid w:val="00D707C9"/>
    <w:rsid w:val="00DA0792"/>
    <w:rsid w:val="00DC23E4"/>
    <w:rsid w:val="00DC261E"/>
    <w:rsid w:val="00DC38BA"/>
    <w:rsid w:val="00E30C55"/>
    <w:rsid w:val="00E33335"/>
    <w:rsid w:val="00EB6A6D"/>
    <w:rsid w:val="00F222DE"/>
    <w:rsid w:val="00F24949"/>
    <w:rsid w:val="00F41B59"/>
    <w:rsid w:val="00F60C8A"/>
    <w:rsid w:val="00FA5291"/>
    <w:rsid w:val="00FB4292"/>
    <w:rsid w:val="00FB6904"/>
    <w:rsid w:val="00FD0FA5"/>
    <w:rsid w:val="00FD4771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2F6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D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5D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Этап Знак"/>
    <w:basedOn w:val="a1"/>
    <w:next w:val="a1"/>
    <w:link w:val="30"/>
    <w:qFormat/>
    <w:rsid w:val="005D4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D4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05255"/>
    <w:pPr>
      <w:tabs>
        <w:tab w:val="num" w:pos="0"/>
      </w:tabs>
      <w:suppressAutoHyphens/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5D42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5D427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52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52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D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D4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Этап Знак Знак"/>
    <w:basedOn w:val="a2"/>
    <w:link w:val="3"/>
    <w:rsid w:val="005D42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D42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D42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D4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rsid w:val="005D4270"/>
    <w:pPr>
      <w:numPr>
        <w:numId w:val="1"/>
      </w:numPr>
      <w:ind w:left="360"/>
    </w:pPr>
  </w:style>
  <w:style w:type="table" w:styleId="a5">
    <w:name w:val="Table Grid"/>
    <w:basedOn w:val="a3"/>
    <w:uiPriority w:val="59"/>
    <w:rsid w:val="005D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1"/>
    <w:next w:val="a7"/>
    <w:link w:val="a8"/>
    <w:rsid w:val="005D4270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a8">
    <w:name w:val="Название Знак"/>
    <w:link w:val="a6"/>
    <w:uiPriority w:val="10"/>
    <w:rsid w:val="005D4270"/>
    <w:rPr>
      <w:b/>
      <w:bCs/>
      <w:sz w:val="32"/>
      <w:szCs w:val="32"/>
      <w:lang w:eastAsia="ru-RU"/>
    </w:rPr>
  </w:style>
  <w:style w:type="paragraph" w:customStyle="1" w:styleId="11">
    <w:name w:val="Абзац списка1"/>
    <w:basedOn w:val="a1"/>
    <w:link w:val="ListParagraphChar"/>
    <w:rsid w:val="005D4270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styleId="a9">
    <w:name w:val="Title"/>
    <w:basedOn w:val="a1"/>
    <w:next w:val="aa"/>
    <w:link w:val="ab"/>
    <w:qFormat/>
    <w:rsid w:val="005D4270"/>
    <w:pPr>
      <w:keepNext/>
      <w:suppressAutoHyphens/>
      <w:spacing w:before="240" w:line="100" w:lineRule="atLeast"/>
      <w:jc w:val="center"/>
    </w:pPr>
    <w:rPr>
      <w:kern w:val="2"/>
      <w:szCs w:val="20"/>
      <w:lang w:eastAsia="hi-IN" w:bidi="hi-IN"/>
    </w:rPr>
  </w:style>
  <w:style w:type="character" w:customStyle="1" w:styleId="ab">
    <w:name w:val="Заголовок Знак"/>
    <w:basedOn w:val="a2"/>
    <w:link w:val="a9"/>
    <w:rsid w:val="005D4270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styleId="aa">
    <w:name w:val="Body Text"/>
    <w:basedOn w:val="a1"/>
    <w:link w:val="ac"/>
    <w:uiPriority w:val="99"/>
    <w:rsid w:val="005D4270"/>
    <w:pPr>
      <w:spacing w:after="120"/>
    </w:pPr>
  </w:style>
  <w:style w:type="character" w:customStyle="1" w:styleId="ac">
    <w:name w:val="Основной текст Знак"/>
    <w:basedOn w:val="a2"/>
    <w:link w:val="aa"/>
    <w:uiPriority w:val="99"/>
    <w:rsid w:val="005D4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5D4270"/>
    <w:rPr>
      <w:color w:val="0000FF"/>
      <w:u w:val="single"/>
    </w:rPr>
  </w:style>
  <w:style w:type="character" w:customStyle="1" w:styleId="31">
    <w:name w:val="Знак Знак3"/>
    <w:locked/>
    <w:rsid w:val="005D4270"/>
    <w:rPr>
      <w:sz w:val="24"/>
      <w:lang w:val="ru-RU" w:eastAsia="ru-RU" w:bidi="ar-SA"/>
    </w:rPr>
  </w:style>
  <w:style w:type="paragraph" w:styleId="ae">
    <w:name w:val="List Paragraph"/>
    <w:basedOn w:val="a1"/>
    <w:link w:val="af"/>
    <w:uiPriority w:val="34"/>
    <w:qFormat/>
    <w:rsid w:val="005D42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llowedHyperlink"/>
    <w:uiPriority w:val="99"/>
    <w:rsid w:val="005D4270"/>
    <w:rPr>
      <w:color w:val="800080"/>
      <w:u w:val="single"/>
    </w:rPr>
  </w:style>
  <w:style w:type="character" w:customStyle="1" w:styleId="41">
    <w:name w:val="Знак Знак4"/>
    <w:locked/>
    <w:rsid w:val="005D4270"/>
    <w:rPr>
      <w:b/>
      <w:bCs/>
      <w:sz w:val="19"/>
      <w:szCs w:val="19"/>
      <w:lang w:val="ru-RU" w:eastAsia="ru-RU" w:bidi="ar-SA"/>
    </w:rPr>
  </w:style>
  <w:style w:type="character" w:customStyle="1" w:styleId="af1">
    <w:name w:val="Верхний колонтитул Знак"/>
    <w:link w:val="af2"/>
    <w:uiPriority w:val="99"/>
    <w:locked/>
    <w:rsid w:val="005D4270"/>
    <w:rPr>
      <w:sz w:val="24"/>
      <w:szCs w:val="24"/>
      <w:lang w:eastAsia="ru-RU"/>
    </w:rPr>
  </w:style>
  <w:style w:type="paragraph" w:styleId="af2">
    <w:name w:val="header"/>
    <w:basedOn w:val="a1"/>
    <w:link w:val="af1"/>
    <w:uiPriority w:val="99"/>
    <w:rsid w:val="005D42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2"/>
    <w:uiPriority w:val="99"/>
    <w:semiHidden/>
    <w:rsid w:val="005D4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link w:val="af4"/>
    <w:uiPriority w:val="99"/>
    <w:locked/>
    <w:rsid w:val="005D4270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1"/>
    <w:link w:val="af3"/>
    <w:uiPriority w:val="99"/>
    <w:rsid w:val="005D4270"/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5D42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2">
    <w:name w:val="Style42"/>
    <w:basedOn w:val="a1"/>
    <w:rsid w:val="005D4270"/>
    <w:pPr>
      <w:widowControl w:val="0"/>
      <w:autoSpaceDE w:val="0"/>
      <w:autoSpaceDN w:val="0"/>
      <w:adjustRightInd w:val="0"/>
      <w:jc w:val="center"/>
    </w:pPr>
  </w:style>
  <w:style w:type="paragraph" w:customStyle="1" w:styleId="Style50">
    <w:name w:val="Style50"/>
    <w:basedOn w:val="a1"/>
    <w:rsid w:val="005D4270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1"/>
    <w:rsid w:val="005D4270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1"/>
    <w:rsid w:val="005D4270"/>
    <w:pPr>
      <w:widowControl w:val="0"/>
      <w:autoSpaceDE w:val="0"/>
      <w:autoSpaceDN w:val="0"/>
      <w:adjustRightInd w:val="0"/>
      <w:spacing w:line="259" w:lineRule="exact"/>
      <w:ind w:firstLine="662"/>
    </w:pPr>
  </w:style>
  <w:style w:type="paragraph" w:customStyle="1" w:styleId="Style2">
    <w:name w:val="Style2"/>
    <w:basedOn w:val="a1"/>
    <w:uiPriority w:val="99"/>
    <w:rsid w:val="005D4270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a1"/>
    <w:uiPriority w:val="99"/>
    <w:rsid w:val="005D4270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1"/>
    <w:uiPriority w:val="99"/>
    <w:rsid w:val="005D4270"/>
    <w:pPr>
      <w:widowControl w:val="0"/>
      <w:autoSpaceDE w:val="0"/>
      <w:autoSpaceDN w:val="0"/>
      <w:adjustRightInd w:val="0"/>
    </w:pPr>
  </w:style>
  <w:style w:type="character" w:customStyle="1" w:styleId="texhtml">
    <w:name w:val="texhtml"/>
    <w:basedOn w:val="a2"/>
    <w:rsid w:val="005D4270"/>
  </w:style>
  <w:style w:type="character" w:customStyle="1" w:styleId="citation">
    <w:name w:val="citation"/>
    <w:basedOn w:val="a2"/>
    <w:rsid w:val="005D4270"/>
  </w:style>
  <w:style w:type="character" w:customStyle="1" w:styleId="b-pricesb-pricesrange">
    <w:name w:val="b-prices b-prices__range"/>
    <w:basedOn w:val="a2"/>
    <w:rsid w:val="005D4270"/>
  </w:style>
  <w:style w:type="character" w:customStyle="1" w:styleId="b-pricesnum3">
    <w:name w:val="b-prices__num3"/>
    <w:basedOn w:val="a2"/>
    <w:rsid w:val="005D4270"/>
  </w:style>
  <w:style w:type="character" w:customStyle="1" w:styleId="b-pricescurrency3">
    <w:name w:val="b-prices__currency3"/>
    <w:basedOn w:val="a2"/>
    <w:rsid w:val="005D4270"/>
  </w:style>
  <w:style w:type="character" w:customStyle="1" w:styleId="apple-style-span">
    <w:name w:val="apple-style-span"/>
    <w:basedOn w:val="a2"/>
    <w:rsid w:val="005D4270"/>
  </w:style>
  <w:style w:type="character" w:customStyle="1" w:styleId="apple-converted-space">
    <w:name w:val="apple-converted-space"/>
    <w:basedOn w:val="a2"/>
    <w:rsid w:val="005D4270"/>
  </w:style>
  <w:style w:type="character" w:customStyle="1" w:styleId="FontStyle103">
    <w:name w:val="Font Style103"/>
    <w:rsid w:val="005D4270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rsid w:val="005D42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5">
    <w:name w:val="Font Style85"/>
    <w:uiPriority w:val="99"/>
    <w:rsid w:val="005D4270"/>
    <w:rPr>
      <w:rFonts w:ascii="Georgia" w:hAnsi="Georgia" w:cs="Georgia" w:hint="default"/>
      <w:b/>
      <w:bCs/>
      <w:i/>
      <w:iCs/>
      <w:sz w:val="36"/>
      <w:szCs w:val="36"/>
    </w:rPr>
  </w:style>
  <w:style w:type="character" w:customStyle="1" w:styleId="FontStyle93">
    <w:name w:val="Font Style93"/>
    <w:uiPriority w:val="99"/>
    <w:rsid w:val="005D427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6">
    <w:name w:val="Font Style116"/>
    <w:uiPriority w:val="99"/>
    <w:rsid w:val="005D4270"/>
    <w:rPr>
      <w:rFonts w:ascii="Times New Roman" w:hAnsi="Times New Roman" w:cs="Times New Roman" w:hint="default"/>
      <w:sz w:val="14"/>
      <w:szCs w:val="14"/>
    </w:rPr>
  </w:style>
  <w:style w:type="character" w:customStyle="1" w:styleId="21">
    <w:name w:val="Знак Знак2"/>
    <w:locked/>
    <w:rsid w:val="005D4270"/>
    <w:rPr>
      <w:rFonts w:ascii="Calibri" w:eastAsia="Calibri" w:hAnsi="Calibri"/>
      <w:sz w:val="24"/>
      <w:lang w:val="ru-RU" w:eastAsia="ru-RU" w:bidi="ar-SA"/>
    </w:rPr>
  </w:style>
  <w:style w:type="paragraph" w:styleId="22">
    <w:name w:val="Body Text 2"/>
    <w:basedOn w:val="a1"/>
    <w:link w:val="23"/>
    <w:uiPriority w:val="99"/>
    <w:rsid w:val="005D427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2"/>
    <w:link w:val="22"/>
    <w:uiPriority w:val="99"/>
    <w:rsid w:val="005D4270"/>
    <w:rPr>
      <w:rFonts w:ascii="Calibri" w:eastAsia="Calibri" w:hAnsi="Calibri" w:cs="Times New Roman"/>
    </w:rPr>
  </w:style>
  <w:style w:type="paragraph" w:styleId="24">
    <w:name w:val="Body Text Indent 2"/>
    <w:basedOn w:val="a1"/>
    <w:link w:val="25"/>
    <w:uiPriority w:val="99"/>
    <w:rsid w:val="005D427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D4270"/>
    <w:rPr>
      <w:rFonts w:ascii="Calibri" w:eastAsia="Calibri" w:hAnsi="Calibri" w:cs="Times New Roman"/>
    </w:rPr>
  </w:style>
  <w:style w:type="paragraph" w:customStyle="1" w:styleId="26">
    <w:name w:val="Основной текст2"/>
    <w:basedOn w:val="a1"/>
    <w:rsid w:val="005D427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msolistparagraph0">
    <w:name w:val="msolistparagraph"/>
    <w:basedOn w:val="a1"/>
    <w:rsid w:val="005D4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1"/>
    <w:link w:val="af6"/>
    <w:rsid w:val="005D427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2"/>
    <w:link w:val="af5"/>
    <w:rsid w:val="005D4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5D4270"/>
    <w:pPr>
      <w:spacing w:before="100" w:beforeAutospacing="1" w:after="100" w:afterAutospacing="1"/>
    </w:pPr>
  </w:style>
  <w:style w:type="paragraph" w:customStyle="1" w:styleId="14">
    <w:name w:val="ЗаголРабПрог1"/>
    <w:basedOn w:val="1"/>
    <w:next w:val="a1"/>
    <w:qFormat/>
    <w:rsid w:val="005D4270"/>
    <w:pPr>
      <w:keepLines/>
      <w:spacing w:before="360" w:after="240"/>
      <w:ind w:left="3196" w:hanging="360"/>
      <w:jc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0">
    <w:name w:val="Основной текст с абзацным отступом"/>
    <w:basedOn w:val="a1"/>
    <w:autoRedefine/>
    <w:rsid w:val="005D4270"/>
    <w:pPr>
      <w:numPr>
        <w:numId w:val="2"/>
      </w:numPr>
      <w:tabs>
        <w:tab w:val="clear" w:pos="360"/>
        <w:tab w:val="num" w:pos="399"/>
      </w:tabs>
      <w:spacing w:before="120"/>
      <w:ind w:left="397" w:hanging="397"/>
      <w:jc w:val="both"/>
    </w:pPr>
    <w:rPr>
      <w:rFonts w:eastAsia="Calibri"/>
      <w:sz w:val="28"/>
      <w:szCs w:val="20"/>
      <w:lang w:val="en-US"/>
    </w:rPr>
  </w:style>
  <w:style w:type="character" w:customStyle="1" w:styleId="TitleChar">
    <w:name w:val="Title Char"/>
    <w:locked/>
    <w:rsid w:val="005D4270"/>
    <w:rPr>
      <w:rFonts w:ascii="Times New Roman" w:hAnsi="Times New Roman"/>
      <w:sz w:val="20"/>
      <w:lang w:eastAsia="ru-RU"/>
    </w:rPr>
  </w:style>
  <w:style w:type="paragraph" w:customStyle="1" w:styleId="27">
    <w:name w:val="ЗаголРабПрог2"/>
    <w:basedOn w:val="14"/>
    <w:next w:val="a1"/>
    <w:qFormat/>
    <w:rsid w:val="005D4270"/>
    <w:pPr>
      <w:spacing w:before="240"/>
      <w:ind w:left="454" w:hanging="454"/>
      <w:outlineLvl w:val="1"/>
    </w:pPr>
    <w:rPr>
      <w:rFonts w:eastAsia="Calibri"/>
      <w:sz w:val="24"/>
      <w:szCs w:val="24"/>
    </w:rPr>
  </w:style>
  <w:style w:type="paragraph" w:styleId="af7">
    <w:name w:val="footer"/>
    <w:basedOn w:val="a1"/>
    <w:link w:val="af8"/>
    <w:uiPriority w:val="99"/>
    <w:rsid w:val="005D42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D4270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писок с точками"/>
    <w:basedOn w:val="a1"/>
    <w:uiPriority w:val="99"/>
    <w:rsid w:val="005D427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onsPlusNormal">
    <w:name w:val="ConsPlusNormal"/>
    <w:rsid w:val="005D4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5">
    <w:name w:val="Абзац списка1"/>
    <w:basedOn w:val="a1"/>
    <w:rsid w:val="005D4270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customStyle="1" w:styleId="ListParagraph1">
    <w:name w:val="List Paragraph1"/>
    <w:basedOn w:val="a1"/>
    <w:rsid w:val="005D4270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character" w:styleId="afa">
    <w:name w:val="page number"/>
    <w:rsid w:val="005D4270"/>
  </w:style>
  <w:style w:type="character" w:customStyle="1" w:styleId="af">
    <w:name w:val="Абзац списка Знак"/>
    <w:link w:val="ae"/>
    <w:uiPriority w:val="34"/>
    <w:locked/>
    <w:rsid w:val="005D427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D4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1"/>
    <w:uiPriority w:val="99"/>
    <w:unhideWhenUsed/>
    <w:rsid w:val="005D4270"/>
  </w:style>
  <w:style w:type="character" w:customStyle="1" w:styleId="afb">
    <w:name w:val="Основной текст_"/>
    <w:basedOn w:val="a2"/>
    <w:link w:val="16"/>
    <w:rsid w:val="00D06F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1"/>
    <w:link w:val="afb"/>
    <w:rsid w:val="00D06F5C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90525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9052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052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905255"/>
    <w:pPr>
      <w:ind w:left="480"/>
      <w:jc w:val="both"/>
    </w:pPr>
    <w:rPr>
      <w:rFonts w:eastAsiaTheme="minorEastAsia" w:cstheme="minorBidi"/>
      <w:szCs w:val="22"/>
    </w:rPr>
  </w:style>
  <w:style w:type="paragraph" w:styleId="17">
    <w:name w:val="toc 1"/>
    <w:basedOn w:val="a1"/>
    <w:next w:val="a1"/>
    <w:autoRedefine/>
    <w:uiPriority w:val="39"/>
    <w:unhideWhenUsed/>
    <w:rsid w:val="00905255"/>
    <w:pPr>
      <w:spacing w:line="360" w:lineRule="auto"/>
      <w:jc w:val="both"/>
    </w:pPr>
    <w:rPr>
      <w:rFonts w:eastAsiaTheme="minorEastAsia" w:cstheme="minorBidi"/>
    </w:rPr>
  </w:style>
  <w:style w:type="paragraph" w:styleId="28">
    <w:name w:val="toc 2"/>
    <w:basedOn w:val="a1"/>
    <w:next w:val="a1"/>
    <w:autoRedefine/>
    <w:uiPriority w:val="39"/>
    <w:unhideWhenUsed/>
    <w:rsid w:val="00905255"/>
    <w:pPr>
      <w:spacing w:line="360" w:lineRule="auto"/>
      <w:ind w:left="238"/>
      <w:jc w:val="both"/>
    </w:pPr>
    <w:rPr>
      <w:rFonts w:eastAsiaTheme="minorEastAsia" w:cstheme="minorBidi"/>
      <w:szCs w:val="22"/>
    </w:rPr>
  </w:style>
  <w:style w:type="paragraph" w:styleId="42">
    <w:name w:val="toc 4"/>
    <w:basedOn w:val="a1"/>
    <w:next w:val="a1"/>
    <w:autoRedefine/>
    <w:uiPriority w:val="39"/>
    <w:unhideWhenUsed/>
    <w:rsid w:val="00905255"/>
    <w:pPr>
      <w:ind w:left="720"/>
      <w:jc w:val="both"/>
    </w:pPr>
    <w:rPr>
      <w:rFonts w:eastAsiaTheme="minorEastAsia" w:cstheme="minorBidi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905255"/>
    <w:pPr>
      <w:ind w:left="960"/>
      <w:jc w:val="both"/>
    </w:pPr>
    <w:rPr>
      <w:rFonts w:eastAsiaTheme="minorEastAsia" w:cstheme="minorBid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905255"/>
    <w:pPr>
      <w:ind w:left="1200"/>
      <w:jc w:val="both"/>
    </w:pPr>
    <w:rPr>
      <w:rFonts w:eastAsiaTheme="minorEastAsia" w:cstheme="minorBid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905255"/>
    <w:pPr>
      <w:ind w:left="1440"/>
      <w:jc w:val="both"/>
    </w:pPr>
    <w:rPr>
      <w:rFonts w:eastAsiaTheme="minorEastAsia" w:cstheme="minorBidi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905255"/>
    <w:pPr>
      <w:ind w:left="1680"/>
      <w:jc w:val="both"/>
    </w:pPr>
    <w:rPr>
      <w:rFonts w:eastAsiaTheme="minorEastAsia" w:cstheme="minorBid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905255"/>
    <w:pPr>
      <w:ind w:left="1920"/>
      <w:jc w:val="both"/>
    </w:pPr>
    <w:rPr>
      <w:rFonts w:eastAsiaTheme="minorEastAsia" w:cstheme="minorBidi"/>
      <w:szCs w:val="22"/>
    </w:rPr>
  </w:style>
  <w:style w:type="character" w:customStyle="1" w:styleId="18">
    <w:name w:val="Неразрешенное упоминание1"/>
    <w:basedOn w:val="a2"/>
    <w:uiPriority w:val="99"/>
    <w:rsid w:val="00905255"/>
    <w:rPr>
      <w:color w:val="605E5C"/>
      <w:shd w:val="clear" w:color="auto" w:fill="E1DFDD"/>
    </w:rPr>
  </w:style>
  <w:style w:type="character" w:customStyle="1" w:styleId="WW8Num15z1">
    <w:name w:val="WW8Num15z1"/>
    <w:rsid w:val="009052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05255"/>
  </w:style>
  <w:style w:type="character" w:customStyle="1" w:styleId="WW8Num11z0">
    <w:name w:val="WW8Num11z0"/>
    <w:rsid w:val="00905255"/>
    <w:rPr>
      <w:rFonts w:ascii="Symbol" w:hAnsi="Symbol"/>
    </w:rPr>
  </w:style>
  <w:style w:type="character" w:customStyle="1" w:styleId="WW8Num11z1">
    <w:name w:val="WW8Num11z1"/>
    <w:rsid w:val="00905255"/>
    <w:rPr>
      <w:rFonts w:ascii="Courier New" w:hAnsi="Courier New" w:cs="Courier New"/>
    </w:rPr>
  </w:style>
  <w:style w:type="character" w:customStyle="1" w:styleId="WW8Num11z2">
    <w:name w:val="WW8Num11z2"/>
    <w:rsid w:val="00905255"/>
    <w:rPr>
      <w:rFonts w:ascii="Wingdings" w:hAnsi="Wingdings"/>
    </w:rPr>
  </w:style>
  <w:style w:type="character" w:customStyle="1" w:styleId="WW8Num15z0">
    <w:name w:val="WW8Num15z0"/>
    <w:rsid w:val="00905255"/>
    <w:rPr>
      <w:rFonts w:ascii="Symbol" w:hAnsi="Symbol"/>
    </w:rPr>
  </w:style>
  <w:style w:type="character" w:customStyle="1" w:styleId="WW8Num15z2">
    <w:name w:val="WW8Num15z2"/>
    <w:rsid w:val="00905255"/>
    <w:rPr>
      <w:rFonts w:ascii="Wingdings" w:hAnsi="Wingdings"/>
    </w:rPr>
  </w:style>
  <w:style w:type="character" w:customStyle="1" w:styleId="WW8Num18z0">
    <w:name w:val="WW8Num18z0"/>
    <w:rsid w:val="00905255"/>
    <w:rPr>
      <w:rFonts w:ascii="Symbol" w:hAnsi="Symbol"/>
    </w:rPr>
  </w:style>
  <w:style w:type="character" w:customStyle="1" w:styleId="WW8Num18z1">
    <w:name w:val="WW8Num18z1"/>
    <w:rsid w:val="00905255"/>
    <w:rPr>
      <w:rFonts w:ascii="Courier New" w:hAnsi="Courier New" w:cs="Courier New"/>
    </w:rPr>
  </w:style>
  <w:style w:type="character" w:customStyle="1" w:styleId="WW8Num18z2">
    <w:name w:val="WW8Num18z2"/>
    <w:rsid w:val="00905255"/>
    <w:rPr>
      <w:rFonts w:ascii="Wingdings" w:hAnsi="Wingdings"/>
    </w:rPr>
  </w:style>
  <w:style w:type="character" w:customStyle="1" w:styleId="WW8Num20z0">
    <w:name w:val="WW8Num20z0"/>
    <w:rsid w:val="00905255"/>
    <w:rPr>
      <w:rFonts w:ascii="Symbol" w:hAnsi="Symbol"/>
    </w:rPr>
  </w:style>
  <w:style w:type="character" w:customStyle="1" w:styleId="WW8Num20z1">
    <w:name w:val="WW8Num20z1"/>
    <w:rsid w:val="00905255"/>
    <w:rPr>
      <w:rFonts w:ascii="Courier New" w:hAnsi="Courier New" w:cs="Courier New"/>
    </w:rPr>
  </w:style>
  <w:style w:type="character" w:customStyle="1" w:styleId="WW8Num20z2">
    <w:name w:val="WW8Num20z2"/>
    <w:rsid w:val="00905255"/>
    <w:rPr>
      <w:rFonts w:ascii="Wingdings" w:hAnsi="Wingdings"/>
    </w:rPr>
  </w:style>
  <w:style w:type="character" w:customStyle="1" w:styleId="WW8Num32z0">
    <w:name w:val="WW8Num32z0"/>
    <w:rsid w:val="00905255"/>
    <w:rPr>
      <w:rFonts w:ascii="Symbol" w:hAnsi="Symbol"/>
    </w:rPr>
  </w:style>
  <w:style w:type="character" w:customStyle="1" w:styleId="WW8Num32z1">
    <w:name w:val="WW8Num32z1"/>
    <w:rsid w:val="00905255"/>
    <w:rPr>
      <w:rFonts w:ascii="Courier New" w:hAnsi="Courier New" w:cs="Courier New"/>
    </w:rPr>
  </w:style>
  <w:style w:type="character" w:customStyle="1" w:styleId="WW8Num32z2">
    <w:name w:val="WW8Num32z2"/>
    <w:rsid w:val="00905255"/>
    <w:rPr>
      <w:rFonts w:ascii="Wingdings" w:hAnsi="Wingdings"/>
    </w:rPr>
  </w:style>
  <w:style w:type="character" w:customStyle="1" w:styleId="WW8Num36z0">
    <w:name w:val="WW8Num36z0"/>
    <w:rsid w:val="00905255"/>
    <w:rPr>
      <w:rFonts w:ascii="Symbol" w:hAnsi="Symbol"/>
    </w:rPr>
  </w:style>
  <w:style w:type="character" w:customStyle="1" w:styleId="WW8Num36z1">
    <w:name w:val="WW8Num36z1"/>
    <w:rsid w:val="00905255"/>
    <w:rPr>
      <w:rFonts w:ascii="Courier New" w:hAnsi="Courier New" w:cs="Courier New"/>
    </w:rPr>
  </w:style>
  <w:style w:type="character" w:customStyle="1" w:styleId="WW8Num36z2">
    <w:name w:val="WW8Num36z2"/>
    <w:rsid w:val="00905255"/>
    <w:rPr>
      <w:rFonts w:ascii="Wingdings" w:hAnsi="Wingdings"/>
    </w:rPr>
  </w:style>
  <w:style w:type="character" w:customStyle="1" w:styleId="WW8Num40z0">
    <w:name w:val="WW8Num40z0"/>
    <w:rsid w:val="00905255"/>
    <w:rPr>
      <w:rFonts w:ascii="Symbol" w:hAnsi="Symbol"/>
    </w:rPr>
  </w:style>
  <w:style w:type="character" w:customStyle="1" w:styleId="WW8Num40z1">
    <w:name w:val="WW8Num40z1"/>
    <w:rsid w:val="00905255"/>
    <w:rPr>
      <w:rFonts w:ascii="Courier New" w:hAnsi="Courier New" w:cs="Courier New"/>
    </w:rPr>
  </w:style>
  <w:style w:type="character" w:customStyle="1" w:styleId="WW8Num40z2">
    <w:name w:val="WW8Num40z2"/>
    <w:rsid w:val="00905255"/>
    <w:rPr>
      <w:rFonts w:ascii="Wingdings" w:hAnsi="Wingdings"/>
    </w:rPr>
  </w:style>
  <w:style w:type="character" w:customStyle="1" w:styleId="19">
    <w:name w:val="Основной шрифт абзаца1"/>
    <w:rsid w:val="00905255"/>
  </w:style>
  <w:style w:type="character" w:customStyle="1" w:styleId="afc">
    <w:name w:val="Основной текст с отступом Знак"/>
    <w:basedOn w:val="19"/>
    <w:uiPriority w:val="99"/>
    <w:rsid w:val="00905255"/>
  </w:style>
  <w:style w:type="character" w:customStyle="1" w:styleId="texample1">
    <w:name w:val="texample1"/>
    <w:rsid w:val="00905255"/>
    <w:rPr>
      <w:rFonts w:ascii="Courier New" w:hAnsi="Courier New" w:cs="Courier New"/>
      <w:color w:val="222222"/>
      <w:sz w:val="20"/>
      <w:szCs w:val="20"/>
    </w:rPr>
  </w:style>
  <w:style w:type="character" w:customStyle="1" w:styleId="afd">
    <w:name w:val="Символ нумерации"/>
    <w:rsid w:val="00905255"/>
  </w:style>
  <w:style w:type="paragraph" w:customStyle="1" w:styleId="1a">
    <w:name w:val="Заголовок1"/>
    <w:basedOn w:val="a1"/>
    <w:next w:val="aa"/>
    <w:rsid w:val="00905255"/>
    <w:pPr>
      <w:keepNext/>
      <w:suppressAutoHyphens/>
      <w:spacing w:before="240" w:after="120"/>
      <w:ind w:left="720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a"/>
    <w:rsid w:val="00905255"/>
    <w:pPr>
      <w:suppressAutoHyphens/>
      <w:spacing w:before="120" w:after="0"/>
    </w:pPr>
    <w:rPr>
      <w:rFonts w:cs="Mangal"/>
      <w:szCs w:val="20"/>
      <w:lang w:eastAsia="ar-SA"/>
    </w:rPr>
  </w:style>
  <w:style w:type="paragraph" w:customStyle="1" w:styleId="1b">
    <w:name w:val="Название1"/>
    <w:basedOn w:val="a1"/>
    <w:uiPriority w:val="10"/>
    <w:qFormat/>
    <w:rsid w:val="00905255"/>
    <w:pPr>
      <w:suppressLineNumbers/>
      <w:suppressAutoHyphens/>
      <w:spacing w:before="120" w:after="120"/>
      <w:ind w:left="720"/>
      <w:jc w:val="both"/>
    </w:pPr>
    <w:rPr>
      <w:rFonts w:ascii="Calibri" w:eastAsia="Calibri" w:hAnsi="Calibri" w:cs="Mangal"/>
      <w:i/>
      <w:iCs/>
      <w:lang w:eastAsia="ar-SA"/>
    </w:rPr>
  </w:style>
  <w:style w:type="paragraph" w:customStyle="1" w:styleId="1c">
    <w:name w:val="Указатель1"/>
    <w:basedOn w:val="a1"/>
    <w:rsid w:val="00905255"/>
    <w:pPr>
      <w:suppressLineNumbers/>
      <w:suppressAutoHyphens/>
      <w:ind w:left="720"/>
      <w:jc w:val="both"/>
    </w:pPr>
    <w:rPr>
      <w:rFonts w:ascii="Calibri" w:eastAsia="Calibri" w:hAnsi="Calibri" w:cs="Mangal"/>
      <w:sz w:val="22"/>
      <w:szCs w:val="22"/>
      <w:lang w:eastAsia="ar-SA"/>
    </w:rPr>
  </w:style>
  <w:style w:type="paragraph" w:styleId="aff">
    <w:name w:val="Subtitle"/>
    <w:basedOn w:val="1a"/>
    <w:next w:val="aa"/>
    <w:link w:val="aff0"/>
    <w:qFormat/>
    <w:rsid w:val="00905255"/>
    <w:pPr>
      <w:jc w:val="center"/>
    </w:pPr>
    <w:rPr>
      <w:i/>
      <w:iCs/>
    </w:rPr>
  </w:style>
  <w:style w:type="character" w:customStyle="1" w:styleId="aff0">
    <w:name w:val="Подзаголовок Знак"/>
    <w:basedOn w:val="a2"/>
    <w:link w:val="aff"/>
    <w:rsid w:val="00905255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1">
    <w:name w:val="Body Text Indent"/>
    <w:basedOn w:val="a1"/>
    <w:link w:val="1d"/>
    <w:uiPriority w:val="99"/>
    <w:rsid w:val="00905255"/>
    <w:pPr>
      <w:suppressAutoHyphens/>
      <w:spacing w:after="120"/>
      <w:ind w:left="283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d">
    <w:name w:val="Основной текст с отступом Знак1"/>
    <w:basedOn w:val="a2"/>
    <w:link w:val="aff1"/>
    <w:uiPriority w:val="99"/>
    <w:rsid w:val="00905255"/>
    <w:rPr>
      <w:rFonts w:ascii="Calibri" w:eastAsia="Calibri" w:hAnsi="Calibri" w:cs="Calibri"/>
      <w:lang w:eastAsia="ar-SA"/>
    </w:rPr>
  </w:style>
  <w:style w:type="paragraph" w:styleId="aff2">
    <w:name w:val="TOC Heading"/>
    <w:basedOn w:val="1"/>
    <w:next w:val="a1"/>
    <w:uiPriority w:val="39"/>
    <w:qFormat/>
    <w:rsid w:val="00905255"/>
    <w:pPr>
      <w:keepLines/>
      <w:suppressAutoHyphens/>
      <w:spacing w:before="480" w:after="0" w:line="276" w:lineRule="auto"/>
    </w:pPr>
    <w:rPr>
      <w:rFonts w:ascii="Cambria" w:hAnsi="Cambria" w:cs="Calibri"/>
      <w:color w:val="365F91"/>
      <w:kern w:val="0"/>
      <w:sz w:val="28"/>
      <w:szCs w:val="28"/>
      <w:lang w:eastAsia="ar-SA"/>
    </w:rPr>
  </w:style>
  <w:style w:type="paragraph" w:customStyle="1" w:styleId="210">
    <w:name w:val="Основной текст 21"/>
    <w:basedOn w:val="a1"/>
    <w:rsid w:val="00905255"/>
    <w:pPr>
      <w:suppressAutoHyphens/>
      <w:spacing w:after="120" w:line="480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0">
    <w:name w:val="Основной текст с отступом 22"/>
    <w:basedOn w:val="a1"/>
    <w:rsid w:val="00905255"/>
    <w:pPr>
      <w:suppressAutoHyphens/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Текст1"/>
    <w:basedOn w:val="a1"/>
    <w:rsid w:val="00905255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1f">
    <w:name w:val="Обычный (веб)1"/>
    <w:basedOn w:val="a1"/>
    <w:rsid w:val="00905255"/>
    <w:pPr>
      <w:suppressAutoHyphens/>
      <w:spacing w:before="240" w:after="240" w:line="100" w:lineRule="atLeast"/>
    </w:pPr>
    <w:rPr>
      <w:rFonts w:cs="Calibri"/>
      <w:kern w:val="1"/>
      <w:lang w:eastAsia="hi-IN" w:bidi="hi-IN"/>
    </w:rPr>
  </w:style>
  <w:style w:type="paragraph" w:customStyle="1" w:styleId="221">
    <w:name w:val="Основной текст 22"/>
    <w:basedOn w:val="a1"/>
    <w:rsid w:val="00905255"/>
    <w:pPr>
      <w:suppressAutoHyphens/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1"/>
    <w:rsid w:val="0090525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00">
    <w:name w:val="Оглавление 10"/>
    <w:basedOn w:val="1c"/>
    <w:rsid w:val="00905255"/>
    <w:pPr>
      <w:tabs>
        <w:tab w:val="right" w:leader="dot" w:pos="7091"/>
      </w:tabs>
      <w:ind w:left="2547"/>
    </w:pPr>
  </w:style>
  <w:style w:type="paragraph" w:customStyle="1" w:styleId="aff3">
    <w:name w:val="Содержимое таблицы"/>
    <w:basedOn w:val="a1"/>
    <w:rsid w:val="00905255"/>
    <w:pPr>
      <w:suppressLineNumbers/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Заголовок таблицы"/>
    <w:basedOn w:val="aff3"/>
    <w:rsid w:val="00905255"/>
    <w:pPr>
      <w:jc w:val="center"/>
    </w:pPr>
    <w:rPr>
      <w:b/>
      <w:bCs/>
    </w:rPr>
  </w:style>
  <w:style w:type="character" w:customStyle="1" w:styleId="212">
    <w:name w:val="Основной текст с отступом 2 Знак1"/>
    <w:basedOn w:val="a2"/>
    <w:uiPriority w:val="99"/>
    <w:semiHidden/>
    <w:rsid w:val="00905255"/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1"/>
    <w:uiPriority w:val="34"/>
    <w:qFormat/>
    <w:rsid w:val="009052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0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Абзац списка2"/>
    <w:basedOn w:val="a1"/>
    <w:rsid w:val="00905255"/>
    <w:pPr>
      <w:suppressAutoHyphens/>
      <w:spacing w:after="200" w:line="276" w:lineRule="auto"/>
    </w:pPr>
    <w:rPr>
      <w:rFonts w:ascii="Calibri" w:eastAsia="Arial Unicode MS" w:hAnsi="Calibri" w:cs="font406"/>
      <w:kern w:val="1"/>
      <w:sz w:val="22"/>
      <w:szCs w:val="22"/>
      <w:lang w:eastAsia="ar-SA"/>
    </w:rPr>
  </w:style>
  <w:style w:type="numbering" w:customStyle="1" w:styleId="1f0">
    <w:name w:val="Нет списка1"/>
    <w:next w:val="a4"/>
    <w:uiPriority w:val="99"/>
    <w:semiHidden/>
    <w:unhideWhenUsed/>
    <w:rsid w:val="00905255"/>
  </w:style>
  <w:style w:type="paragraph" w:customStyle="1" w:styleId="1-21">
    <w:name w:val="Средняя сетка 1 - Акцент 21"/>
    <w:basedOn w:val="a1"/>
    <w:uiPriority w:val="34"/>
    <w:rsid w:val="00905255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character" w:customStyle="1" w:styleId="1f1">
    <w:name w:val="Текст Знак1"/>
    <w:basedOn w:val="a2"/>
    <w:uiPriority w:val="99"/>
    <w:semiHidden/>
    <w:rsid w:val="00905255"/>
    <w:rPr>
      <w:rFonts w:ascii="Consolas" w:hAnsi="Consolas" w:cs="Consolas"/>
      <w:sz w:val="21"/>
      <w:szCs w:val="21"/>
    </w:rPr>
  </w:style>
  <w:style w:type="paragraph" w:customStyle="1" w:styleId="1f2">
    <w:name w:val="Табл_1"/>
    <w:basedOn w:val="a1"/>
    <w:rsid w:val="00905255"/>
    <w:rPr>
      <w:szCs w:val="20"/>
      <w:lang w:val="en-GB"/>
    </w:rPr>
  </w:style>
  <w:style w:type="table" w:customStyle="1" w:styleId="1f3">
    <w:name w:val="Сетка таблицы1"/>
    <w:basedOn w:val="a3"/>
    <w:next w:val="a5"/>
    <w:uiPriority w:val="59"/>
    <w:rsid w:val="00905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erator">
    <w:name w:val="eoperator"/>
    <w:rsid w:val="00905255"/>
    <w:rPr>
      <w:rFonts w:cs="Times New Roman"/>
    </w:rPr>
  </w:style>
  <w:style w:type="character" w:customStyle="1" w:styleId="213">
    <w:name w:val="Основной текст 2 Знак1"/>
    <w:basedOn w:val="a2"/>
    <w:uiPriority w:val="99"/>
    <w:rsid w:val="00905255"/>
    <w:rPr>
      <w:rFonts w:ascii="Calibri" w:eastAsia="Calibri" w:hAnsi="Calibri" w:cs="Calibri"/>
      <w:sz w:val="22"/>
      <w:szCs w:val="22"/>
      <w:lang w:eastAsia="ar-SA"/>
    </w:rPr>
  </w:style>
  <w:style w:type="paragraph" w:customStyle="1" w:styleId="33">
    <w:name w:val="Абзац списка3"/>
    <w:basedOn w:val="a1"/>
    <w:rsid w:val="00905255"/>
    <w:pPr>
      <w:suppressAutoHyphens/>
      <w:spacing w:after="200" w:line="276" w:lineRule="auto"/>
    </w:pPr>
    <w:rPr>
      <w:rFonts w:ascii="Calibri" w:eastAsia="Arial Unicode MS" w:hAnsi="Calibri" w:cs="font210"/>
      <w:kern w:val="1"/>
      <w:sz w:val="22"/>
      <w:szCs w:val="22"/>
      <w:lang w:eastAsia="ar-SA"/>
    </w:rPr>
  </w:style>
  <w:style w:type="table" w:customStyle="1" w:styleId="110">
    <w:name w:val="Сетка таблицы11"/>
    <w:basedOn w:val="a3"/>
    <w:next w:val="a5"/>
    <w:uiPriority w:val="59"/>
    <w:rsid w:val="0090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3"/>
    <w:next w:val="a5"/>
    <w:uiPriority w:val="59"/>
    <w:rsid w:val="0090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3"/>
    <w:next w:val="a5"/>
    <w:uiPriority w:val="59"/>
    <w:rsid w:val="0090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next w:val="a5"/>
    <w:uiPriority w:val="59"/>
    <w:rsid w:val="0090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1"/>
    <w:link w:val="36"/>
    <w:uiPriority w:val="99"/>
    <w:semiHidden/>
    <w:unhideWhenUsed/>
    <w:rsid w:val="00905255"/>
    <w:pPr>
      <w:spacing w:after="120"/>
      <w:ind w:left="283"/>
    </w:pPr>
    <w:rPr>
      <w:rFonts w:ascii="Calibri" w:eastAsia="Calibri" w:hAnsi="Calibri" w:cs="Arial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05255"/>
    <w:rPr>
      <w:rFonts w:ascii="Calibri" w:eastAsia="Calibri" w:hAnsi="Calibri" w:cs="Arial"/>
      <w:sz w:val="16"/>
      <w:szCs w:val="16"/>
      <w:lang w:eastAsia="ru-RU"/>
    </w:rPr>
  </w:style>
  <w:style w:type="paragraph" w:customStyle="1" w:styleId="1f4">
    <w:name w:val="1"/>
    <w:basedOn w:val="a1"/>
    <w:rsid w:val="00905255"/>
    <w:pPr>
      <w:spacing w:after="160" w:line="240" w:lineRule="exact"/>
    </w:pPr>
    <w:rPr>
      <w:sz w:val="20"/>
      <w:szCs w:val="20"/>
    </w:rPr>
  </w:style>
  <w:style w:type="paragraph" w:customStyle="1" w:styleId="Style19">
    <w:name w:val="Style19"/>
    <w:basedOn w:val="a1"/>
    <w:rsid w:val="00905255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eastAsia="Calibri"/>
    </w:rPr>
  </w:style>
  <w:style w:type="character" w:customStyle="1" w:styleId="htmltxt1">
    <w:name w:val="html_txt1"/>
    <w:rsid w:val="00905255"/>
    <w:rPr>
      <w:color w:val="000000"/>
    </w:rPr>
  </w:style>
  <w:style w:type="paragraph" w:styleId="aff5">
    <w:name w:val="footnote text"/>
    <w:basedOn w:val="a1"/>
    <w:link w:val="aff6"/>
    <w:rsid w:val="00905255"/>
    <w:rPr>
      <w:sz w:val="20"/>
      <w:szCs w:val="20"/>
    </w:rPr>
  </w:style>
  <w:style w:type="character" w:customStyle="1" w:styleId="aff6">
    <w:name w:val="Текст сноски Знак"/>
    <w:basedOn w:val="a2"/>
    <w:link w:val="aff5"/>
    <w:rsid w:val="00905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905255"/>
    <w:rPr>
      <w:rFonts w:cs="Times New Roman"/>
      <w:vertAlign w:val="superscript"/>
    </w:rPr>
  </w:style>
  <w:style w:type="character" w:styleId="aff8">
    <w:name w:val="Strong"/>
    <w:uiPriority w:val="22"/>
    <w:qFormat/>
    <w:rsid w:val="00905255"/>
    <w:rPr>
      <w:b/>
      <w:bCs/>
    </w:rPr>
  </w:style>
  <w:style w:type="character" w:customStyle="1" w:styleId="keyworddef1">
    <w:name w:val="keyword_def1"/>
    <w:rsid w:val="00905255"/>
    <w:rPr>
      <w:b/>
      <w:bCs/>
      <w:i/>
      <w:iCs/>
    </w:rPr>
  </w:style>
  <w:style w:type="character" w:customStyle="1" w:styleId="WW8Num8z0">
    <w:name w:val="WW8Num8z0"/>
    <w:rsid w:val="00905255"/>
    <w:rPr>
      <w:rFonts w:ascii="Symbol" w:hAnsi="Symbol"/>
    </w:rPr>
  </w:style>
  <w:style w:type="numbering" w:customStyle="1" w:styleId="111">
    <w:name w:val="Нет списка11"/>
    <w:next w:val="a4"/>
    <w:uiPriority w:val="99"/>
    <w:semiHidden/>
    <w:unhideWhenUsed/>
    <w:rsid w:val="00905255"/>
  </w:style>
  <w:style w:type="paragraph" w:customStyle="1" w:styleId="aff9">
    <w:name w:val="Знак"/>
    <w:basedOn w:val="a1"/>
    <w:rsid w:val="00905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1"/>
    <w:rsid w:val="00905255"/>
    <w:pPr>
      <w:spacing w:before="100" w:beforeAutospacing="1" w:after="119" w:line="276" w:lineRule="auto"/>
    </w:pPr>
    <w:rPr>
      <w:color w:val="000000"/>
      <w:sz w:val="22"/>
      <w:szCs w:val="22"/>
    </w:rPr>
  </w:style>
  <w:style w:type="character" w:customStyle="1" w:styleId="2b">
    <w:name w:val="Неразрешенное упоминание2"/>
    <w:basedOn w:val="a2"/>
    <w:uiPriority w:val="99"/>
    <w:semiHidden/>
    <w:unhideWhenUsed/>
    <w:rsid w:val="00905255"/>
    <w:rPr>
      <w:color w:val="605E5C"/>
      <w:shd w:val="clear" w:color="auto" w:fill="E1DFDD"/>
    </w:rPr>
  </w:style>
  <w:style w:type="character" w:customStyle="1" w:styleId="ListParagraphChar">
    <w:name w:val="List Paragraph Char"/>
    <w:link w:val="11"/>
    <w:locked/>
    <w:rsid w:val="0090525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new.znanium.com/catalog.php?bookinfo=452862" TargetMode="External"/><Relationship Id="rId26" Type="http://schemas.openxmlformats.org/officeDocument/2006/relationships/hyperlink" Target="http://www.standards.ru/catalog/vestnik_rosstandarta.aspx" TargetMode="External"/><Relationship Id="rId39" Type="http://schemas.openxmlformats.org/officeDocument/2006/relationships/hyperlink" Target="https://www.omg.org/spec/UML" TargetMode="External"/><Relationship Id="rId21" Type="http://schemas.openxmlformats.org/officeDocument/2006/relationships/hyperlink" Target="http://new.znanium.com/catalog.php?bookinfo=900842" TargetMode="External"/><Relationship Id="rId34" Type="http://schemas.openxmlformats.org/officeDocument/2006/relationships/hyperlink" Target="http://eios.imsi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.znanium.com/catalog.php?bookinfo=537788" TargetMode="External"/><Relationship Id="rId20" Type="http://schemas.openxmlformats.org/officeDocument/2006/relationships/hyperlink" Target="http://new.znanium.com/catalog.php?bookinfo=1002357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new.znanium.com/catalog.php?bookinfo=486838" TargetMode="External"/><Relationship Id="rId32" Type="http://schemas.openxmlformats.org/officeDocument/2006/relationships/hyperlink" Target="http://www.ibooks.ru" TargetMode="External"/><Relationship Id="rId37" Type="http://schemas.openxmlformats.org/officeDocument/2006/relationships/hyperlink" Target="https://www.gost.ru/portal/gos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new.znanium.com/catalog.php?bookinfo=465491" TargetMode="External"/><Relationship Id="rId28" Type="http://schemas.openxmlformats.org/officeDocument/2006/relationships/hyperlink" Target="http://www.en.edu.ru/" TargetMode="External"/><Relationship Id="rId36" Type="http://schemas.openxmlformats.org/officeDocument/2006/relationships/hyperlink" Target="https://kodeks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new.znanium.com/catalog.php?bookinfo=543677" TargetMode="External"/><Relationship Id="rId31" Type="http://schemas.openxmlformats.org/officeDocument/2006/relationships/hyperlink" Target="http://new.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new.znanium.com/catalog.php?bookinfo=560216" TargetMode="External"/><Relationship Id="rId27" Type="http://schemas.openxmlformats.org/officeDocument/2006/relationships/hyperlink" Target="https://www.intuit.ru/studies/courses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imsit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://new.znanium.com/catalog.php?bookinfo=636240" TargetMode="External"/><Relationship Id="rId25" Type="http://schemas.openxmlformats.org/officeDocument/2006/relationships/hyperlink" Target="http://new.znanium.com/catalog.php?bookinfo=900842" TargetMode="External"/><Relationship Id="rId33" Type="http://schemas.openxmlformats.org/officeDocument/2006/relationships/hyperlink" Target="http://www.book.ru" TargetMode="External"/><Relationship Id="rId38" Type="http://schemas.openxmlformats.org/officeDocument/2006/relationships/hyperlink" Target="https://www.iso.org/ru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3366-6705-C046-AF93-D7689615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51</Pages>
  <Words>12697</Words>
  <Characters>90785</Characters>
  <Application>Microsoft Office Word</Application>
  <DocSecurity>0</DocSecurity>
  <Lines>2389</Lines>
  <Paragraphs>1231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Microsoft Office</cp:lastModifiedBy>
  <cp:revision>61</cp:revision>
  <cp:lastPrinted>2019-10-31T08:44:00Z</cp:lastPrinted>
  <dcterms:created xsi:type="dcterms:W3CDTF">2019-10-30T19:03:00Z</dcterms:created>
  <dcterms:modified xsi:type="dcterms:W3CDTF">2021-01-06T20:51:00Z</dcterms:modified>
</cp:coreProperties>
</file>